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32"/>
        </w:rPr>
        <w:t>固定資産税課税台帳変更届（未登記物件）</w:t>
      </w:r>
    </w:p>
    <w:p>
      <w:pPr>
        <w:pStyle w:val="0"/>
        <w:jc w:val="right"/>
        <w:rPr>
          <w:rFonts w:hint="default"/>
          <w:sz w:val="22"/>
        </w:rPr>
      </w:pPr>
      <w:r>
        <w:rPr>
          <w:rFonts w:hint="eastAsia"/>
          <w:sz w:val="22"/>
        </w:rPr>
        <w:t>令和　　年　　月　　日</w:t>
      </w:r>
    </w:p>
    <w:p>
      <w:pPr>
        <w:pStyle w:val="0"/>
        <w:jc w:val="right"/>
        <w:rPr>
          <w:rFonts w:hint="default"/>
          <w:sz w:val="22"/>
        </w:rPr>
      </w:pPr>
    </w:p>
    <w:p>
      <w:pPr>
        <w:pStyle w:val="0"/>
        <w:rPr>
          <w:rFonts w:hint="default"/>
          <w:sz w:val="22"/>
        </w:rPr>
      </w:pPr>
      <w:r>
        <w:rPr>
          <w:rFonts w:hint="eastAsia"/>
          <w:sz w:val="22"/>
        </w:rPr>
        <w:t>小　鹿　野　町　長　様</w:t>
      </w:r>
    </w:p>
    <w:p>
      <w:pPr>
        <w:pStyle w:val="0"/>
        <w:rPr>
          <w:rFonts w:hint="default"/>
          <w:sz w:val="22"/>
        </w:rPr>
      </w:pPr>
    </w:p>
    <w:p>
      <w:pPr>
        <w:pStyle w:val="0"/>
        <w:wordWrap w:val="0"/>
        <w:jc w:val="right"/>
        <w:rPr>
          <w:rFonts w:hint="default"/>
          <w:sz w:val="24"/>
        </w:rPr>
      </w:pPr>
      <w:r>
        <w:rPr>
          <w:rFonts w:hint="eastAsia"/>
          <w:sz w:val="24"/>
        </w:rPr>
        <w:t>前名義人：住所　　　　　　　　　　　　　　　　　　</w:t>
      </w:r>
    </w:p>
    <w:p>
      <w:pPr>
        <w:pStyle w:val="0"/>
        <w:wordWrap w:val="0"/>
        <w:jc w:val="right"/>
        <w:rPr>
          <w:rFonts w:hint="default"/>
          <w:sz w:val="16"/>
        </w:rPr>
      </w:pPr>
      <w:r>
        <w:rPr>
          <w:rFonts w:hint="eastAsia"/>
          <w:sz w:val="16"/>
        </w:rPr>
        <w:t>ふりがな　　　　　　　　　　　　　　　　　　　　　　　　　　</w:t>
      </w:r>
    </w:p>
    <w:p>
      <w:pPr>
        <w:pStyle w:val="0"/>
        <w:wordWrap w:val="0"/>
        <w:jc w:val="right"/>
        <w:rPr>
          <w:rFonts w:hint="default"/>
          <w:sz w:val="24"/>
        </w:rPr>
      </w:pPr>
      <w:r>
        <w:rPr>
          <w:rFonts w:hint="eastAsia"/>
          <w:sz w:val="24"/>
        </w:rPr>
        <w:t>　　　　　氏名　　　　　　　　　　　　　　　㊞　　</w:t>
      </w:r>
    </w:p>
    <w:p>
      <w:pPr>
        <w:pStyle w:val="0"/>
        <w:wordWrap w:val="0"/>
        <w:jc w:val="right"/>
        <w:rPr>
          <w:rFonts w:hint="default"/>
          <w:sz w:val="24"/>
        </w:rPr>
      </w:pPr>
      <w:r>
        <w:rPr>
          <w:rFonts w:hint="eastAsia"/>
          <w:sz w:val="24"/>
        </w:rPr>
        <w:t>　　　　　電話　　　　　―　　　　　―　　　　　　</w:t>
      </w:r>
    </w:p>
    <w:p>
      <w:pPr>
        <w:pStyle w:val="0"/>
        <w:jc w:val="right"/>
        <w:rPr>
          <w:rFonts w:hint="default"/>
          <w:sz w:val="24"/>
        </w:rPr>
      </w:pPr>
    </w:p>
    <w:p>
      <w:pPr>
        <w:pStyle w:val="0"/>
        <w:wordWrap w:val="0"/>
        <w:jc w:val="right"/>
        <w:rPr>
          <w:rFonts w:hint="default"/>
          <w:sz w:val="24"/>
        </w:rPr>
      </w:pPr>
      <w:r>
        <w:rPr>
          <w:rFonts w:hint="eastAsia"/>
          <w:sz w:val="24"/>
        </w:rPr>
        <w:t>後名義人：住所　　　　　　　　　　　　　　　　　　</w:t>
      </w:r>
    </w:p>
    <w:p>
      <w:pPr>
        <w:pStyle w:val="0"/>
        <w:wordWrap w:val="0"/>
        <w:jc w:val="right"/>
        <w:rPr>
          <w:rFonts w:hint="default"/>
          <w:sz w:val="16"/>
        </w:rPr>
      </w:pPr>
      <w:r>
        <w:rPr>
          <w:rFonts w:hint="eastAsia"/>
          <w:sz w:val="16"/>
        </w:rPr>
        <w:t>　　　　　　　　ふりがな　　　　　　　　　　　　　　　　　　　　　　　　　　</w:t>
      </w:r>
    </w:p>
    <w:p>
      <w:pPr>
        <w:pStyle w:val="0"/>
        <w:wordWrap w:val="0"/>
        <w:jc w:val="right"/>
        <w:rPr>
          <w:rFonts w:hint="default"/>
          <w:sz w:val="24"/>
        </w:rPr>
      </w:pPr>
      <w:r>
        <w:rPr>
          <w:rFonts w:hint="eastAsia"/>
          <w:sz w:val="24"/>
        </w:rPr>
        <w:t>　　　　　氏名　　　　　　　　　　　　　　　㊞　　</w:t>
      </w:r>
    </w:p>
    <w:p>
      <w:pPr>
        <w:pStyle w:val="0"/>
        <w:wordWrap w:val="0"/>
        <w:jc w:val="right"/>
        <w:rPr>
          <w:rFonts w:hint="default"/>
          <w:sz w:val="24"/>
        </w:rPr>
      </w:pPr>
      <w:r>
        <w:rPr>
          <w:rFonts w:hint="eastAsia"/>
          <w:sz w:val="24"/>
        </w:rPr>
        <w:t>　　　　　電話　　　　　―　　　　　―　　　　　　</w:t>
      </w:r>
    </w:p>
    <w:p>
      <w:pPr>
        <w:pStyle w:val="0"/>
        <w:rPr>
          <w:rFonts w:hint="default"/>
          <w:sz w:val="22"/>
        </w:rPr>
      </w:pPr>
    </w:p>
    <w:p>
      <w:pPr>
        <w:pStyle w:val="0"/>
        <w:ind w:firstLine="220" w:firstLineChars="100"/>
        <w:rPr>
          <w:rFonts w:hint="default"/>
          <w:sz w:val="22"/>
        </w:rPr>
      </w:pPr>
      <w:r>
        <w:rPr>
          <w:rFonts w:hint="eastAsia"/>
          <w:sz w:val="22"/>
        </w:rPr>
        <w:t>下記（未登記）不動産の名義人を、令和　　　年度分から変更願いたく、連署をもって申請します。</w:t>
      </w:r>
    </w:p>
    <w:p>
      <w:pPr>
        <w:pStyle w:val="0"/>
        <w:rPr>
          <w:rFonts w:hint="default"/>
          <w:sz w:val="22"/>
        </w:rPr>
      </w:pPr>
    </w:p>
    <w:p>
      <w:pPr>
        <w:pStyle w:val="0"/>
        <w:rPr>
          <w:rFonts w:hint="default"/>
          <w:sz w:val="22"/>
        </w:rPr>
      </w:pPr>
      <w:r>
        <w:rPr>
          <w:rFonts w:hint="eastAsia"/>
          <w:sz w:val="22"/>
        </w:rPr>
        <w:t>１．不動産の表示（書ききれない場合は裏面に記載して下さい。）</w:t>
      </w:r>
    </w:p>
    <w:tbl>
      <w:tblPr>
        <w:tblStyle w:val="17"/>
        <w:tblW w:w="9464" w:type="dxa"/>
        <w:tblInd w:w="0" w:type="dxa"/>
        <w:tblLayout w:type="fixed"/>
        <w:tblLook w:firstRow="1" w:lastRow="0" w:firstColumn="1" w:lastColumn="0" w:noHBand="0" w:noVBand="1" w:val="04A0"/>
      </w:tblPr>
      <w:tblGrid>
        <w:gridCol w:w="3936"/>
        <w:gridCol w:w="1701"/>
        <w:gridCol w:w="1559"/>
        <w:gridCol w:w="2268"/>
      </w:tblGrid>
      <w:tr>
        <w:trPr/>
        <w:tc>
          <w:tcPr>
            <w:tcW w:w="3936" w:type="dxa"/>
            <w:vAlign w:val="top"/>
          </w:tcPr>
          <w:p>
            <w:pPr>
              <w:pStyle w:val="0"/>
              <w:jc w:val="center"/>
              <w:rPr>
                <w:rFonts w:hint="default"/>
                <w:sz w:val="22"/>
              </w:rPr>
            </w:pPr>
            <w:r>
              <w:rPr>
                <w:rFonts w:hint="eastAsia"/>
                <w:sz w:val="22"/>
              </w:rPr>
              <w:t>所在地番</w:t>
            </w:r>
          </w:p>
        </w:tc>
        <w:tc>
          <w:tcPr>
            <w:tcW w:w="1701" w:type="dxa"/>
            <w:vAlign w:val="top"/>
          </w:tcPr>
          <w:p>
            <w:pPr>
              <w:pStyle w:val="0"/>
              <w:jc w:val="center"/>
              <w:rPr>
                <w:rFonts w:hint="default"/>
                <w:sz w:val="22"/>
              </w:rPr>
            </w:pPr>
            <w:r>
              <w:rPr>
                <w:rFonts w:hint="eastAsia"/>
                <w:sz w:val="22"/>
              </w:rPr>
              <w:t>種類</w:t>
            </w:r>
          </w:p>
        </w:tc>
        <w:tc>
          <w:tcPr>
            <w:tcW w:w="1559" w:type="dxa"/>
            <w:vAlign w:val="top"/>
          </w:tcPr>
          <w:p>
            <w:pPr>
              <w:pStyle w:val="0"/>
              <w:jc w:val="center"/>
              <w:rPr>
                <w:rFonts w:hint="default"/>
                <w:sz w:val="22"/>
              </w:rPr>
            </w:pPr>
            <w:r>
              <w:rPr>
                <w:rFonts w:hint="eastAsia"/>
                <w:sz w:val="22"/>
              </w:rPr>
              <w:t>構造</w:t>
            </w:r>
          </w:p>
        </w:tc>
        <w:tc>
          <w:tcPr>
            <w:tcW w:w="2268" w:type="dxa"/>
            <w:vAlign w:val="top"/>
          </w:tcPr>
          <w:p>
            <w:pPr>
              <w:pStyle w:val="0"/>
              <w:jc w:val="center"/>
              <w:rPr>
                <w:rFonts w:hint="default"/>
                <w:sz w:val="22"/>
              </w:rPr>
            </w:pPr>
            <w:r>
              <w:rPr>
                <w:rFonts w:hint="eastAsia"/>
                <w:sz w:val="22"/>
              </w:rPr>
              <w:t>床面積</w:t>
            </w:r>
          </w:p>
        </w:tc>
      </w:tr>
      <w:tr>
        <w:trPr/>
        <w:tc>
          <w:tcPr>
            <w:tcW w:w="3936" w:type="dxa"/>
            <w:vAlign w:val="top"/>
          </w:tcPr>
          <w:p>
            <w:pPr>
              <w:pStyle w:val="0"/>
              <w:rPr>
                <w:rFonts w:hint="default"/>
                <w:sz w:val="22"/>
              </w:rPr>
            </w:pPr>
          </w:p>
        </w:tc>
        <w:tc>
          <w:tcPr>
            <w:tcW w:w="1701" w:type="dxa"/>
            <w:vAlign w:val="top"/>
          </w:tcPr>
          <w:p>
            <w:pPr>
              <w:pStyle w:val="0"/>
              <w:rPr>
                <w:rFonts w:hint="default"/>
                <w:sz w:val="22"/>
              </w:rPr>
            </w:pPr>
          </w:p>
        </w:tc>
        <w:tc>
          <w:tcPr>
            <w:tcW w:w="1559" w:type="dxa"/>
            <w:vAlign w:val="top"/>
          </w:tcPr>
          <w:p>
            <w:pPr>
              <w:pStyle w:val="0"/>
              <w:rPr>
                <w:rFonts w:hint="default"/>
                <w:sz w:val="22"/>
              </w:rPr>
            </w:pPr>
          </w:p>
        </w:tc>
        <w:tc>
          <w:tcPr>
            <w:tcW w:w="2268" w:type="dxa"/>
            <w:vAlign w:val="top"/>
          </w:tcPr>
          <w:p>
            <w:pPr>
              <w:pStyle w:val="0"/>
              <w:rPr>
                <w:rFonts w:hint="default"/>
                <w:sz w:val="22"/>
              </w:rPr>
            </w:pPr>
          </w:p>
          <w:p>
            <w:pPr>
              <w:pStyle w:val="0"/>
              <w:rPr>
                <w:rFonts w:hint="default"/>
                <w:sz w:val="22"/>
              </w:rPr>
            </w:pPr>
          </w:p>
        </w:tc>
      </w:tr>
      <w:tr>
        <w:trPr/>
        <w:tc>
          <w:tcPr>
            <w:tcW w:w="3936" w:type="dxa"/>
            <w:vAlign w:val="top"/>
          </w:tcPr>
          <w:p>
            <w:pPr>
              <w:pStyle w:val="0"/>
              <w:rPr>
                <w:rFonts w:hint="default"/>
                <w:sz w:val="22"/>
              </w:rPr>
            </w:pPr>
          </w:p>
        </w:tc>
        <w:tc>
          <w:tcPr>
            <w:tcW w:w="1701" w:type="dxa"/>
            <w:vAlign w:val="top"/>
          </w:tcPr>
          <w:p>
            <w:pPr>
              <w:pStyle w:val="0"/>
              <w:rPr>
                <w:rFonts w:hint="default"/>
                <w:sz w:val="22"/>
              </w:rPr>
            </w:pPr>
          </w:p>
        </w:tc>
        <w:tc>
          <w:tcPr>
            <w:tcW w:w="1559" w:type="dxa"/>
            <w:vAlign w:val="top"/>
          </w:tcPr>
          <w:p>
            <w:pPr>
              <w:pStyle w:val="0"/>
              <w:rPr>
                <w:rFonts w:hint="default"/>
                <w:sz w:val="22"/>
              </w:rPr>
            </w:pPr>
          </w:p>
        </w:tc>
        <w:tc>
          <w:tcPr>
            <w:tcW w:w="2268" w:type="dxa"/>
            <w:vAlign w:val="top"/>
          </w:tcPr>
          <w:p>
            <w:pPr>
              <w:pStyle w:val="0"/>
              <w:rPr>
                <w:rFonts w:hint="default"/>
                <w:sz w:val="22"/>
              </w:rPr>
            </w:pPr>
          </w:p>
          <w:p>
            <w:pPr>
              <w:pStyle w:val="0"/>
              <w:rPr>
                <w:rFonts w:hint="default"/>
                <w:sz w:val="22"/>
              </w:rPr>
            </w:pPr>
          </w:p>
        </w:tc>
      </w:tr>
      <w:tr>
        <w:tblPrEx>
          <w:tblCellMar>
            <w:left w:w="99" w:type="dxa"/>
            <w:right w:w="99" w:type="dxa"/>
          </w:tblCellMar>
          <w:tblLook w:firstRow="0" w:lastRow="0" w:firstColumn="0" w:lastColumn="0" w:noHBand="0" w:noVBand="0" w:val="0000"/>
        </w:tblPrEx>
        <w:trPr>
          <w:trHeight w:val="585" w:hRule="atLeast"/>
        </w:trPr>
        <w:tc>
          <w:tcPr>
            <w:tcW w:w="3936" w:type="dxa"/>
            <w:vAlign w:val="top"/>
          </w:tcPr>
          <w:p>
            <w:pPr>
              <w:pStyle w:val="0"/>
              <w:rPr>
                <w:rFonts w:hint="default"/>
                <w:sz w:val="22"/>
              </w:rPr>
            </w:pPr>
          </w:p>
        </w:tc>
        <w:tc>
          <w:tcPr>
            <w:tcW w:w="1701" w:type="dxa"/>
            <w:shd w:val="clear" w:color="auto" w:fill="auto"/>
            <w:vAlign w:val="top"/>
          </w:tcPr>
          <w:p>
            <w:pPr>
              <w:pStyle w:val="0"/>
              <w:widowControl w:val="1"/>
              <w:jc w:val="left"/>
              <w:rPr>
                <w:rFonts w:hint="default"/>
                <w:sz w:val="22"/>
              </w:rPr>
            </w:pPr>
          </w:p>
        </w:tc>
        <w:tc>
          <w:tcPr>
            <w:tcW w:w="1559" w:type="dxa"/>
            <w:shd w:val="clear" w:color="auto" w:fill="auto"/>
            <w:vAlign w:val="top"/>
          </w:tcPr>
          <w:p>
            <w:pPr>
              <w:pStyle w:val="0"/>
              <w:widowControl w:val="1"/>
              <w:jc w:val="left"/>
              <w:rPr>
                <w:rFonts w:hint="default"/>
                <w:sz w:val="22"/>
              </w:rPr>
            </w:pPr>
          </w:p>
        </w:tc>
        <w:tc>
          <w:tcPr>
            <w:tcW w:w="2268" w:type="dxa"/>
            <w:shd w:val="clear" w:color="auto" w:fill="auto"/>
            <w:vAlign w:val="top"/>
          </w:tcPr>
          <w:p>
            <w:pPr>
              <w:pStyle w:val="0"/>
              <w:widowControl w:val="1"/>
              <w:jc w:val="left"/>
              <w:rPr>
                <w:rFonts w:hint="default"/>
                <w:sz w:val="22"/>
              </w:rPr>
            </w:pPr>
          </w:p>
          <w:p>
            <w:pPr>
              <w:pStyle w:val="0"/>
              <w:widowControl w:val="1"/>
              <w:jc w:val="left"/>
              <w:rPr>
                <w:rFonts w:hint="default"/>
                <w:sz w:val="22"/>
              </w:rPr>
            </w:pPr>
          </w:p>
        </w:tc>
      </w:tr>
    </w:tbl>
    <w:p>
      <w:pPr>
        <w:pStyle w:val="0"/>
        <w:rPr>
          <w:rFonts w:hint="default"/>
          <w:sz w:val="22"/>
        </w:rPr>
      </w:pPr>
    </w:p>
    <w:p>
      <w:pPr>
        <w:pStyle w:val="0"/>
        <w:rPr>
          <w:rFonts w:hint="default"/>
          <w:sz w:val="22"/>
        </w:rPr>
      </w:pPr>
      <w:r>
        <w:rPr>
          <w:rFonts w:hint="eastAsia"/>
          <w:sz w:val="22"/>
        </w:rPr>
        <w:t>２．変更年月日　　</w:t>
      </w:r>
      <w:r>
        <w:rPr>
          <w:rFonts w:hint="eastAsia"/>
          <w:sz w:val="22"/>
          <w:u w:val="single" w:color="auto"/>
        </w:rPr>
        <w:t>令和　　　　年　　　　月　　　　日</w:t>
      </w:r>
    </w:p>
    <w:p>
      <w:pPr>
        <w:pStyle w:val="0"/>
        <w:rPr>
          <w:rFonts w:hint="default"/>
          <w:sz w:val="22"/>
        </w:rPr>
      </w:pPr>
    </w:p>
    <w:p>
      <w:pPr>
        <w:pStyle w:val="0"/>
        <w:rPr>
          <w:rFonts w:hint="default"/>
          <w:sz w:val="22"/>
        </w:rPr>
      </w:pPr>
      <w:r>
        <w:rPr>
          <w:rFonts w:hint="eastAsia"/>
          <w:sz w:val="22"/>
        </w:rPr>
        <w:t>３．変更の理由　　</w:t>
      </w:r>
      <w:r>
        <w:rPr>
          <w:rFonts w:hint="eastAsia"/>
          <w:sz w:val="22"/>
          <w:u w:val="single" w:color="auto"/>
        </w:rPr>
        <w:t>　　　　　　　　　　　</w:t>
      </w:r>
      <w:bookmarkStart w:id="0" w:name="_GoBack"/>
      <w:bookmarkEnd w:id="0"/>
      <w:r>
        <w:rPr>
          <w:rFonts w:hint="eastAsia"/>
          <w:sz w:val="22"/>
          <w:u w:val="single" w:color="auto"/>
        </w:rPr>
        <w:t>　　　　　　　　　　　　　　　　　　　　　</w:t>
      </w:r>
    </w:p>
    <w:p>
      <w:pPr>
        <w:pStyle w:val="0"/>
        <w:rPr>
          <w:rFonts w:hint="default"/>
          <w:sz w:val="22"/>
        </w:rPr>
      </w:pPr>
    </w:p>
    <w:p>
      <w:pPr>
        <w:pStyle w:val="0"/>
        <w:rPr>
          <w:rFonts w:hint="default"/>
          <w:color w:val="auto"/>
          <w:sz w:val="22"/>
        </w:rPr>
      </w:pPr>
      <w:r>
        <w:rPr>
          <w:rFonts w:hint="eastAsia"/>
          <w:color w:val="auto"/>
          <w:sz w:val="22"/>
        </w:rPr>
        <w:t>※下記</w:t>
      </w:r>
      <w:r>
        <w:rPr>
          <w:rFonts w:hint="eastAsia"/>
          <w:color w:val="auto"/>
          <w:sz w:val="22"/>
        </w:rPr>
        <w:t>(</w:t>
      </w:r>
      <w:r>
        <w:rPr>
          <w:rFonts w:hint="eastAsia"/>
          <w:color w:val="auto"/>
          <w:sz w:val="22"/>
        </w:rPr>
        <w:t>ｱ</w:t>
      </w:r>
      <w:r>
        <w:rPr>
          <w:rFonts w:hint="eastAsia"/>
          <w:color w:val="auto"/>
          <w:sz w:val="22"/>
        </w:rPr>
        <w:t>)</w:t>
      </w:r>
      <w:r>
        <w:rPr>
          <w:rFonts w:hint="eastAsia"/>
          <w:color w:val="auto"/>
          <w:sz w:val="22"/>
        </w:rPr>
        <w:t>、</w:t>
      </w:r>
      <w:r>
        <w:rPr>
          <w:rFonts w:hint="eastAsia"/>
          <w:color w:val="auto"/>
          <w:sz w:val="22"/>
        </w:rPr>
        <w:t>(</w:t>
      </w:r>
      <w:r>
        <w:rPr>
          <w:rFonts w:hint="eastAsia"/>
          <w:color w:val="auto"/>
          <w:sz w:val="22"/>
        </w:rPr>
        <w:t>ｲ</w:t>
      </w:r>
      <w:r>
        <w:rPr>
          <w:rFonts w:hint="eastAsia"/>
          <w:color w:val="auto"/>
          <w:sz w:val="22"/>
        </w:rPr>
        <w:t>)</w:t>
      </w:r>
      <w:r>
        <w:rPr>
          <w:rFonts w:hint="eastAsia"/>
          <w:color w:val="auto"/>
          <w:sz w:val="22"/>
        </w:rPr>
        <w:t>いずれかを添付してください。</w:t>
      </w:r>
    </w:p>
    <w:p>
      <w:pPr>
        <w:pStyle w:val="0"/>
        <w:ind w:left="0" w:leftChars="0" w:firstLine="440" w:firstLineChars="200"/>
        <w:rPr>
          <w:rFonts w:hint="default"/>
          <w:color w:val="auto"/>
          <w:sz w:val="22"/>
        </w:rPr>
      </w:pPr>
      <w:r>
        <w:rPr>
          <w:rFonts w:hint="eastAsia"/>
          <w:color w:val="auto"/>
          <w:sz w:val="22"/>
        </w:rPr>
        <w:t>(</w:t>
      </w:r>
      <w:r>
        <w:rPr>
          <w:rFonts w:hint="eastAsia"/>
          <w:color w:val="auto"/>
          <w:sz w:val="22"/>
        </w:rPr>
        <w:t>ｱ</w:t>
      </w:r>
      <w:r>
        <w:rPr>
          <w:rFonts w:hint="eastAsia"/>
          <w:color w:val="auto"/>
          <w:sz w:val="22"/>
        </w:rPr>
        <w:t xml:space="preserve">) </w:t>
      </w:r>
      <w:r>
        <w:rPr>
          <w:rFonts w:hint="eastAsia"/>
          <w:color w:val="auto"/>
          <w:sz w:val="22"/>
        </w:rPr>
        <w:t>前・後名義人の「㊞」に印鑑登録印を押印し、「印鑑証明書（写し可）」を添付する。</w:t>
      </w:r>
    </w:p>
    <w:p>
      <w:pPr>
        <w:pStyle w:val="0"/>
        <w:ind w:left="0" w:leftChars="0" w:firstLine="440" w:firstLineChars="200"/>
        <w:rPr>
          <w:rFonts w:hint="default"/>
          <w:color w:val="auto"/>
          <w:sz w:val="22"/>
          <w:highlight w:val="yellow"/>
        </w:rPr>
      </w:pPr>
      <w:r>
        <w:rPr>
          <w:rFonts w:hint="eastAsia"/>
          <w:color w:val="auto"/>
          <w:sz w:val="22"/>
        </w:rPr>
        <w:t>(</w:t>
      </w:r>
      <w:r>
        <w:rPr>
          <w:rFonts w:hint="eastAsia"/>
          <w:color w:val="auto"/>
          <w:sz w:val="22"/>
        </w:rPr>
        <w:t>ｲ</w:t>
      </w:r>
      <w:r>
        <w:rPr>
          <w:rFonts w:hint="eastAsia"/>
          <w:color w:val="auto"/>
          <w:sz w:val="22"/>
        </w:rPr>
        <w:t xml:space="preserve">) </w:t>
      </w:r>
      <w:r>
        <w:rPr>
          <w:rFonts w:hint="eastAsia"/>
          <w:color w:val="auto"/>
          <w:sz w:val="22"/>
        </w:rPr>
        <w:t>売買・贈与等契約書の写しを添付する。</w:t>
      </w:r>
    </w:p>
    <w:p>
      <w:pPr>
        <w:pStyle w:val="0"/>
        <w:rPr>
          <w:rFonts w:hint="default"/>
          <w:sz w:val="22"/>
        </w:rPr>
      </w:pPr>
      <w:r>
        <w:rPr>
          <w:rFonts w:hint="eastAsia"/>
          <w:sz w:val="22"/>
          <w:highlight w:val="yellow"/>
        </w:rPr>
        <w:t>※相続の場合は添付不要です。</w:t>
      </w:r>
    </w:p>
    <w:tbl>
      <w:tblPr>
        <w:tblStyle w:val="17"/>
        <w:tblW w:w="9709" w:type="dxa"/>
        <w:tblInd w:w="0" w:type="dxa"/>
        <w:tblLayout w:type="fixed"/>
        <w:tblLook w:firstRow="1" w:lastRow="0" w:firstColumn="1" w:lastColumn="0" w:noHBand="0" w:noVBand="1" w:val="04A0"/>
      </w:tblPr>
      <w:tblGrid>
        <w:gridCol w:w="9709"/>
      </w:tblGrid>
      <w:tr>
        <w:trPr>
          <w:trHeight w:val="765" w:hRule="atLeast"/>
        </w:trPr>
        <w:tc>
          <w:tcPr>
            <w:tcW w:w="9709" w:type="dxa"/>
            <w:vAlign w:val="top"/>
          </w:tcPr>
          <w:p>
            <w:pPr>
              <w:pStyle w:val="0"/>
              <w:ind w:firstLine="220" w:firstLineChars="100"/>
              <w:rPr>
                <w:rFonts w:hint="default"/>
                <w:sz w:val="22"/>
              </w:rPr>
            </w:pPr>
            <w:r>
              <w:rPr>
                <w:rFonts w:hint="eastAsia"/>
                <w:sz w:val="22"/>
              </w:rPr>
              <w:t>未登記物件のため、所有権の移転ではありません。課税台帳の名義人の変更届出となります。正式な所有権の申請は法務局にて登記をしていただくことになります。</w:t>
            </w:r>
          </w:p>
        </w:tc>
      </w:tr>
    </w:tbl>
    <w:p>
      <w:pPr>
        <w:pStyle w:val="0"/>
        <w:rPr>
          <w:rFonts w:hint="default"/>
          <w:sz w:val="22"/>
        </w:rPr>
      </w:pPr>
      <w:r>
        <w:rPr>
          <w:rFonts w:hint="eastAsia"/>
          <w:sz w:val="22"/>
        </w:rPr>
        <w:t>１．不動産の表示（表に書ききれない場合に記載して下さい。）</w:t>
      </w:r>
    </w:p>
    <w:tbl>
      <w:tblPr>
        <w:tblStyle w:val="17"/>
        <w:tblW w:w="9464" w:type="dxa"/>
        <w:tblInd w:w="0" w:type="dxa"/>
        <w:tblLayout w:type="fixed"/>
        <w:tblLook w:firstRow="1" w:lastRow="0" w:firstColumn="1" w:lastColumn="0" w:noHBand="0" w:noVBand="1" w:val="04A0"/>
      </w:tblPr>
      <w:tblGrid>
        <w:gridCol w:w="2366"/>
        <w:gridCol w:w="2366"/>
        <w:gridCol w:w="2366"/>
        <w:gridCol w:w="2366"/>
      </w:tblGrid>
      <w:tr>
        <w:trPr>
          <w:trHeight w:val="794" w:hRule="exact"/>
        </w:trPr>
        <w:tc>
          <w:tcPr>
            <w:tcW w:w="3936" w:type="dxa"/>
            <w:vAlign w:val="top"/>
          </w:tcPr>
          <w:p>
            <w:pPr>
              <w:pStyle w:val="0"/>
              <w:jc w:val="center"/>
              <w:rPr>
                <w:rFonts w:hint="default"/>
                <w:sz w:val="22"/>
              </w:rPr>
            </w:pPr>
            <w:r>
              <w:rPr>
                <w:rFonts w:hint="eastAsia"/>
                <w:sz w:val="22"/>
              </w:rPr>
              <w:t>所在地番</w:t>
            </w:r>
          </w:p>
        </w:tc>
        <w:tc>
          <w:tcPr>
            <w:tcW w:w="3936" w:type="dxa"/>
            <w:vAlign w:val="top"/>
          </w:tcPr>
          <w:p>
            <w:pPr>
              <w:pStyle w:val="0"/>
              <w:jc w:val="center"/>
              <w:rPr>
                <w:rFonts w:hint="default"/>
                <w:sz w:val="22"/>
              </w:rPr>
            </w:pPr>
            <w:r>
              <w:rPr>
                <w:rFonts w:hint="eastAsia"/>
                <w:sz w:val="22"/>
              </w:rPr>
              <w:t>種類</w:t>
            </w:r>
          </w:p>
        </w:tc>
        <w:tc>
          <w:tcPr>
            <w:tcW w:w="3936" w:type="dxa"/>
            <w:vAlign w:val="top"/>
          </w:tcPr>
          <w:p>
            <w:pPr>
              <w:pStyle w:val="0"/>
              <w:jc w:val="center"/>
              <w:rPr>
                <w:rFonts w:hint="default"/>
                <w:sz w:val="22"/>
              </w:rPr>
            </w:pPr>
            <w:r>
              <w:rPr>
                <w:rFonts w:hint="eastAsia"/>
                <w:sz w:val="22"/>
              </w:rPr>
              <w:t>構造</w:t>
            </w:r>
          </w:p>
        </w:tc>
        <w:tc>
          <w:tcPr>
            <w:tcW w:w="3936" w:type="dxa"/>
            <w:vAlign w:val="top"/>
          </w:tcPr>
          <w:p>
            <w:pPr>
              <w:pStyle w:val="0"/>
              <w:jc w:val="center"/>
              <w:rPr>
                <w:rFonts w:hint="default"/>
                <w:sz w:val="22"/>
              </w:rPr>
            </w:pPr>
            <w:r>
              <w:rPr>
                <w:rFonts w:hint="eastAsia"/>
                <w:sz w:val="22"/>
              </w:rPr>
              <w:t>床面積</w:t>
            </w:r>
          </w:p>
        </w:tc>
      </w:tr>
      <w:tr>
        <w:trPr>
          <w:trHeight w:val="794" w:hRule="exact"/>
        </w:trPr>
        <w:tc>
          <w:tcPr>
            <w:tcW w:w="3936" w:type="dxa"/>
            <w:vAlign w:val="top"/>
          </w:tcPr>
          <w:p>
            <w:pPr>
              <w:pStyle w:val="0"/>
              <w:rPr>
                <w:rFonts w:hint="default"/>
                <w:sz w:val="22"/>
              </w:rPr>
            </w:pPr>
          </w:p>
        </w:tc>
        <w:tc>
          <w:tcPr>
            <w:tcW w:w="3936" w:type="dxa"/>
            <w:vAlign w:val="top"/>
          </w:tcPr>
          <w:p>
            <w:pPr>
              <w:pStyle w:val="0"/>
              <w:rPr>
                <w:rFonts w:hint="default"/>
                <w:sz w:val="22"/>
              </w:rPr>
            </w:pPr>
          </w:p>
        </w:tc>
        <w:tc>
          <w:tcPr>
            <w:tcW w:w="3936" w:type="dxa"/>
            <w:vAlign w:val="top"/>
          </w:tcPr>
          <w:p>
            <w:pPr>
              <w:pStyle w:val="0"/>
              <w:rPr>
                <w:rFonts w:hint="default"/>
                <w:sz w:val="22"/>
              </w:rPr>
            </w:pPr>
          </w:p>
        </w:tc>
        <w:tc>
          <w:tcPr>
            <w:tcW w:w="3936" w:type="dxa"/>
            <w:vAlign w:val="top"/>
          </w:tcPr>
          <w:p>
            <w:pPr>
              <w:pStyle w:val="0"/>
              <w:rPr>
                <w:rFonts w:hint="default"/>
                <w:sz w:val="22"/>
              </w:rPr>
            </w:pPr>
          </w:p>
          <w:p>
            <w:pPr>
              <w:pStyle w:val="0"/>
              <w:rPr>
                <w:rFonts w:hint="default"/>
                <w:sz w:val="22"/>
              </w:rPr>
            </w:pPr>
          </w:p>
        </w:tc>
      </w:tr>
      <w:tr>
        <w:trPr>
          <w:trHeight w:val="794" w:hRule="exact"/>
        </w:trPr>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r>
      <w:tr>
        <w:trPr>
          <w:trHeight w:val="794" w:hRule="exact"/>
        </w:trPr>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r>
      <w:tr>
        <w:trPr>
          <w:trHeight w:val="794" w:hRule="exact"/>
        </w:trPr>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r>
      <w:tr>
        <w:trPr>
          <w:trHeight w:val="794" w:hRule="exact"/>
        </w:trPr>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r>
      <w:tr>
        <w:trPr>
          <w:trHeight w:val="794" w:hRule="exact"/>
        </w:trPr>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r>
      <w:tr>
        <w:trPr>
          <w:trHeight w:val="794" w:hRule="exact"/>
        </w:trPr>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r>
      <w:tr>
        <w:trPr>
          <w:trHeight w:val="794" w:hRule="exact"/>
        </w:trPr>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c>
          <w:tcPr>
            <w:tcW w:w="3936" w:type="dxa"/>
            <w:vAlign w:val="top"/>
          </w:tcPr>
          <w:p>
            <w:pPr>
              <w:pStyle w:val="0"/>
              <w:rPr>
                <w:rFonts w:hint="eastAsia"/>
              </w:rPr>
            </w:pPr>
          </w:p>
        </w:tc>
      </w:tr>
      <w:tr>
        <w:trPr>
          <w:trHeight w:val="794" w:hRule="exact"/>
        </w:trPr>
        <w:tc>
          <w:tcPr>
            <w:tcW w:w="3936" w:type="dxa"/>
            <w:vAlign w:val="top"/>
          </w:tcPr>
          <w:p>
            <w:pPr>
              <w:pStyle w:val="0"/>
              <w:rPr>
                <w:rFonts w:hint="default"/>
                <w:sz w:val="22"/>
              </w:rPr>
            </w:pPr>
          </w:p>
        </w:tc>
        <w:tc>
          <w:tcPr>
            <w:tcW w:w="3936" w:type="dxa"/>
            <w:vAlign w:val="top"/>
          </w:tcPr>
          <w:p>
            <w:pPr>
              <w:pStyle w:val="0"/>
              <w:rPr>
                <w:rFonts w:hint="default"/>
                <w:sz w:val="22"/>
              </w:rPr>
            </w:pPr>
          </w:p>
        </w:tc>
        <w:tc>
          <w:tcPr>
            <w:tcW w:w="3936" w:type="dxa"/>
            <w:vAlign w:val="top"/>
          </w:tcPr>
          <w:p>
            <w:pPr>
              <w:pStyle w:val="0"/>
              <w:rPr>
                <w:rFonts w:hint="default"/>
                <w:sz w:val="22"/>
              </w:rPr>
            </w:pPr>
          </w:p>
        </w:tc>
        <w:tc>
          <w:tcPr>
            <w:tcW w:w="3936" w:type="dxa"/>
            <w:vAlign w:val="top"/>
          </w:tcPr>
          <w:p>
            <w:pPr>
              <w:pStyle w:val="0"/>
              <w:rPr>
                <w:rFonts w:hint="default"/>
                <w:sz w:val="22"/>
              </w:rPr>
            </w:pPr>
          </w:p>
          <w:p>
            <w:pPr>
              <w:pStyle w:val="0"/>
              <w:rPr>
                <w:rFonts w:hint="default"/>
                <w:sz w:val="22"/>
              </w:rPr>
            </w:pPr>
          </w:p>
        </w:tc>
      </w:tr>
      <w:tr>
        <w:tblPrEx>
          <w:tblCellMar>
            <w:left w:w="99" w:type="dxa"/>
            <w:right w:w="99" w:type="dxa"/>
          </w:tblCellMar>
          <w:tblLook w:firstRow="0" w:lastRow="0" w:firstColumn="0" w:lastColumn="0" w:noHBand="0" w:noVBand="0" w:val="0000"/>
        </w:tblPrEx>
        <w:trPr>
          <w:trHeight w:val="794" w:hRule="exact"/>
        </w:trPr>
        <w:tc>
          <w:tcPr>
            <w:tcW w:w="3936" w:type="dxa"/>
            <w:vAlign w:val="top"/>
          </w:tcPr>
          <w:p>
            <w:pPr>
              <w:pStyle w:val="0"/>
              <w:rPr>
                <w:rFonts w:hint="default"/>
                <w:sz w:val="22"/>
              </w:rPr>
            </w:pPr>
          </w:p>
        </w:tc>
        <w:tc>
          <w:tcPr>
            <w:tcW w:w="3936" w:type="dxa"/>
            <w:shd w:val="clear" w:color="auto" w:fill="auto"/>
            <w:vAlign w:val="top"/>
          </w:tcPr>
          <w:p>
            <w:pPr>
              <w:pStyle w:val="0"/>
              <w:widowControl w:val="1"/>
              <w:jc w:val="left"/>
              <w:rPr>
                <w:rFonts w:hint="default"/>
                <w:sz w:val="22"/>
              </w:rPr>
            </w:pPr>
          </w:p>
        </w:tc>
        <w:tc>
          <w:tcPr>
            <w:tcW w:w="3936" w:type="dxa"/>
            <w:shd w:val="clear" w:color="auto" w:fill="auto"/>
            <w:vAlign w:val="top"/>
          </w:tcPr>
          <w:p>
            <w:pPr>
              <w:pStyle w:val="0"/>
              <w:widowControl w:val="1"/>
              <w:jc w:val="left"/>
              <w:rPr>
                <w:rFonts w:hint="default"/>
                <w:sz w:val="22"/>
              </w:rPr>
            </w:pPr>
          </w:p>
        </w:tc>
        <w:tc>
          <w:tcPr>
            <w:tcW w:w="3936" w:type="dxa"/>
            <w:shd w:val="clear" w:color="auto" w:fill="auto"/>
            <w:vAlign w:val="top"/>
          </w:tcPr>
          <w:p>
            <w:pPr>
              <w:pStyle w:val="0"/>
              <w:widowControl w:val="1"/>
              <w:jc w:val="left"/>
              <w:rPr>
                <w:rFonts w:hint="default"/>
                <w:sz w:val="22"/>
              </w:rPr>
            </w:pPr>
          </w:p>
          <w:p>
            <w:pPr>
              <w:pStyle w:val="0"/>
              <w:widowControl w:val="1"/>
              <w:jc w:val="left"/>
              <w:rPr>
                <w:rFonts w:hint="default"/>
                <w:sz w:val="22"/>
              </w:rPr>
            </w:pPr>
          </w:p>
        </w:tc>
      </w:tr>
    </w:tbl>
    <w:p>
      <w:pPr>
        <w:pStyle w:val="0"/>
        <w:rPr>
          <w:rFonts w:hint="default"/>
          <w:sz w:val="22"/>
        </w:rPr>
      </w:pPr>
    </w:p>
    <w:p>
      <w:pPr>
        <w:pStyle w:val="0"/>
        <w:rPr>
          <w:rFonts w:hint="default"/>
        </w:rPr>
      </w:pPr>
    </w:p>
    <w:p>
      <w:pPr>
        <w:pStyle w:val="0"/>
        <w:rPr>
          <w:rFonts w:hint="default"/>
        </w:rPr>
      </w:pPr>
    </w:p>
    <w:sectPr>
      <w:head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color w:val="FF0000"/>
      </w:rPr>
    </w:pPr>
  </w:p>
  <w:p>
    <w:pPr>
      <w:pStyle w:val="0"/>
      <w:jc w:val="right"/>
      <w:rPr>
        <w:rFonts w:hint="eastAsia"/>
        <w:color w:val="FF000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2</Pages>
  <Words>0</Words>
  <Characters>341</Characters>
  <Application>JUST Note</Application>
  <Lines>101</Lines>
  <Paragraphs>27</Paragraphs>
  <Company>Microsoft</Company>
  <CharactersWithSpaces>585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坂本　仁美</dc:creator>
  <cp:lastModifiedBy>関口 博久</cp:lastModifiedBy>
  <cp:lastPrinted>2025-11-28T01:55:37Z</cp:lastPrinted>
  <dcterms:created xsi:type="dcterms:W3CDTF">2019-06-24T06:48:00Z</dcterms:created>
  <dcterms:modified xsi:type="dcterms:W3CDTF">2025-06-20T02:25:16Z</dcterms:modified>
  <cp:revision>5</cp:revision>
</cp:coreProperties>
</file>