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rPr>
      </w:pPr>
      <w:r>
        <w:rPr>
          <w:rFonts w:hint="eastAsia"/>
          <w:color w:val="auto"/>
        </w:rPr>
        <w:t>小鹿野町尾ノ内自然ふれあい館及び関連施設指定管理者募集要項</w:t>
      </w:r>
    </w:p>
    <w:p>
      <w:pPr>
        <w:pStyle w:val="0"/>
        <w:rPr>
          <w:rFonts w:hint="eastAsia"/>
          <w:color w:val="auto"/>
        </w:rPr>
      </w:pPr>
    </w:p>
    <w:p>
      <w:pPr>
        <w:pStyle w:val="0"/>
        <w:rPr>
          <w:rFonts w:hint="eastAsia"/>
          <w:color w:val="auto"/>
        </w:rPr>
      </w:pPr>
      <w:r>
        <w:rPr>
          <w:rFonts w:hint="eastAsia"/>
          <w:color w:val="auto"/>
        </w:rPr>
        <w:t>　小鹿野町尾ノ内自然ふれあい館及び関連施設の運営管理について、民間事業者が有するノウハウを活用することにより利用を促進し、利用者に対するサービスの向上を図るため、小鹿野町公の施設における指定管理者の指定手続等に関する条例第</w:t>
      </w:r>
      <w:r>
        <w:rPr>
          <w:rFonts w:hint="eastAsia"/>
          <w:color w:val="auto"/>
        </w:rPr>
        <w:t>1</w:t>
      </w:r>
      <w:r>
        <w:rPr>
          <w:rFonts w:hint="eastAsia"/>
          <w:color w:val="auto"/>
        </w:rPr>
        <w:t>条の</w:t>
      </w:r>
      <w:r>
        <w:rPr>
          <w:rFonts w:hint="eastAsia"/>
          <w:color w:val="auto"/>
        </w:rPr>
        <w:t>2</w:t>
      </w:r>
      <w:r>
        <w:rPr>
          <w:rFonts w:hint="eastAsia"/>
          <w:color w:val="auto"/>
        </w:rPr>
        <w:t>第</w:t>
      </w:r>
      <w:r>
        <w:rPr>
          <w:rFonts w:hint="eastAsia"/>
          <w:color w:val="auto"/>
        </w:rPr>
        <w:t>2</w:t>
      </w:r>
      <w:r>
        <w:rPr>
          <w:rFonts w:hint="eastAsia"/>
          <w:color w:val="auto"/>
        </w:rPr>
        <w:t>項第</w:t>
      </w:r>
      <w:r>
        <w:rPr>
          <w:rFonts w:hint="eastAsia"/>
          <w:color w:val="auto"/>
        </w:rPr>
        <w:t>2</w:t>
      </w:r>
      <w:r>
        <w:rPr>
          <w:rFonts w:hint="eastAsia"/>
          <w:color w:val="auto"/>
        </w:rPr>
        <w:t>号の規定により、地域の活力を積極的に活用する管理運営を行う団体からの創意工夫のある提案を求めます。また、施設の管理運営に併せて、自主事業（指定管理者が自ら企画した業務で指定管理業務ではない業務）の提案も求め、指定管理業務に含めるものとします。</w:t>
      </w:r>
    </w:p>
    <w:p>
      <w:pPr>
        <w:pStyle w:val="0"/>
        <w:rPr>
          <w:rFonts w:hint="eastAsia"/>
          <w:color w:val="auto"/>
        </w:rPr>
      </w:pPr>
    </w:p>
    <w:p>
      <w:pPr>
        <w:pStyle w:val="0"/>
        <w:rPr>
          <w:rFonts w:hint="eastAsia"/>
          <w:color w:val="auto"/>
        </w:rPr>
      </w:pPr>
      <w:r>
        <w:rPr>
          <w:rFonts w:hint="eastAsia"/>
          <w:color w:val="auto"/>
        </w:rPr>
        <w:t>１　対象施設の概要</w:t>
      </w:r>
    </w:p>
    <w:p>
      <w:pPr>
        <w:pStyle w:val="0"/>
        <w:rPr>
          <w:rFonts w:hint="eastAsia"/>
          <w:color w:val="auto"/>
        </w:rPr>
      </w:pPr>
      <w:r>
        <w:rPr>
          <w:rFonts w:hint="eastAsia"/>
          <w:color w:val="auto"/>
        </w:rPr>
        <w:t>（１）名称</w:t>
      </w:r>
    </w:p>
    <w:p>
      <w:pPr>
        <w:pStyle w:val="0"/>
        <w:rPr>
          <w:rFonts w:hint="eastAsia"/>
          <w:color w:val="auto"/>
        </w:rPr>
      </w:pPr>
      <w:r>
        <w:rPr>
          <w:rFonts w:hint="eastAsia"/>
          <w:color w:val="auto"/>
        </w:rPr>
        <w:t>　　①小鹿野町尾ノ内自然ふれあい館</w:t>
      </w:r>
    </w:p>
    <w:p>
      <w:pPr>
        <w:pStyle w:val="0"/>
        <w:rPr>
          <w:rFonts w:hint="eastAsia"/>
          <w:color w:val="auto"/>
        </w:rPr>
      </w:pPr>
      <w:r>
        <w:rPr>
          <w:rFonts w:hint="eastAsia"/>
          <w:color w:val="auto"/>
        </w:rPr>
        <w:t>　　②関連施設</w:t>
      </w:r>
    </w:p>
    <w:p>
      <w:pPr>
        <w:pStyle w:val="0"/>
        <w:rPr>
          <w:rFonts w:hint="eastAsia"/>
          <w:color w:val="auto"/>
        </w:rPr>
      </w:pPr>
      <w:r>
        <w:rPr>
          <w:rFonts w:hint="eastAsia"/>
          <w:color w:val="auto"/>
        </w:rPr>
        <w:t>　　　ア　水道給水施設</w:t>
      </w:r>
    </w:p>
    <w:p>
      <w:pPr>
        <w:pStyle w:val="0"/>
        <w:rPr>
          <w:rFonts w:hint="eastAsia"/>
          <w:color w:val="auto"/>
        </w:rPr>
      </w:pPr>
      <w:r>
        <w:rPr>
          <w:rFonts w:hint="eastAsia"/>
          <w:color w:val="auto"/>
        </w:rPr>
        <w:t>　　　イ　水洗トイレ</w:t>
      </w:r>
    </w:p>
    <w:p>
      <w:pPr>
        <w:pStyle w:val="0"/>
        <w:rPr>
          <w:rFonts w:hint="eastAsia"/>
          <w:color w:val="auto"/>
        </w:rPr>
      </w:pPr>
      <w:r>
        <w:rPr>
          <w:rFonts w:hint="eastAsia"/>
          <w:color w:val="auto"/>
        </w:rPr>
        <w:t>　　　ウ　シャクナゲ園及び周辺園地</w:t>
      </w:r>
    </w:p>
    <w:p>
      <w:pPr>
        <w:pStyle w:val="0"/>
        <w:rPr>
          <w:rFonts w:hint="eastAsia"/>
          <w:color w:val="auto"/>
        </w:rPr>
      </w:pPr>
      <w:r>
        <w:rPr>
          <w:rFonts w:hint="eastAsia"/>
          <w:color w:val="auto"/>
        </w:rPr>
        <w:t>　　　エ　駐車場</w:t>
      </w:r>
    </w:p>
    <w:p>
      <w:pPr>
        <w:pStyle w:val="0"/>
        <w:rPr>
          <w:rFonts w:hint="eastAsia"/>
          <w:color w:val="auto"/>
        </w:rPr>
      </w:pPr>
      <w:r>
        <w:rPr>
          <w:rFonts w:hint="eastAsia"/>
          <w:color w:val="auto"/>
        </w:rPr>
        <w:t>　　　オ　進入路</w:t>
      </w:r>
    </w:p>
    <w:p>
      <w:pPr>
        <w:pStyle w:val="0"/>
        <w:rPr>
          <w:rFonts w:hint="eastAsia"/>
          <w:color w:val="auto"/>
        </w:rPr>
      </w:pPr>
      <w:r>
        <w:rPr>
          <w:rFonts w:hint="eastAsia"/>
          <w:color w:val="auto"/>
        </w:rPr>
        <w:t>　　③対象施設位置図　別添１「尾ノ内自然ふれあい館及び関連施設位置図」のとおり</w:t>
      </w:r>
    </w:p>
    <w:p>
      <w:pPr>
        <w:pStyle w:val="0"/>
        <w:rPr>
          <w:rFonts w:hint="eastAsia"/>
          <w:color w:val="auto"/>
        </w:rPr>
      </w:pPr>
      <w:r>
        <w:rPr>
          <w:rFonts w:hint="eastAsia"/>
          <w:color w:val="auto"/>
        </w:rPr>
        <w:t>（２）所在地</w:t>
      </w:r>
    </w:p>
    <w:p>
      <w:pPr>
        <w:pStyle w:val="0"/>
        <w:rPr>
          <w:rFonts w:hint="eastAsia"/>
          <w:color w:val="auto"/>
        </w:rPr>
      </w:pPr>
      <w:r>
        <w:rPr>
          <w:rFonts w:hint="eastAsia"/>
          <w:color w:val="auto"/>
        </w:rPr>
        <w:t>　　小鹿野町河原沢３５１５番地ほか</w:t>
      </w:r>
    </w:p>
    <w:p>
      <w:pPr>
        <w:pStyle w:val="0"/>
        <w:rPr>
          <w:rFonts w:hint="eastAsia"/>
          <w:color w:val="auto"/>
        </w:rPr>
      </w:pPr>
    </w:p>
    <w:p>
      <w:pPr>
        <w:pStyle w:val="0"/>
        <w:rPr>
          <w:rFonts w:hint="eastAsia"/>
          <w:color w:val="auto"/>
        </w:rPr>
      </w:pPr>
      <w:r>
        <w:rPr>
          <w:rFonts w:hint="eastAsia"/>
          <w:color w:val="auto"/>
        </w:rPr>
        <w:t>２　指定管理者が行う業務の範囲　</w:t>
      </w:r>
    </w:p>
    <w:p>
      <w:pPr>
        <w:pStyle w:val="0"/>
        <w:ind w:firstLine="210" w:firstLineChars="100"/>
        <w:rPr>
          <w:rFonts w:hint="eastAsia"/>
          <w:color w:val="auto"/>
        </w:rPr>
      </w:pPr>
      <w:r>
        <w:rPr>
          <w:rFonts w:hint="eastAsia"/>
          <w:color w:val="auto"/>
        </w:rPr>
        <w:t>（１）小鹿野町尾ノ内自然ふれあい館及び関連施設（以下「関連施設」という。）の利用</w:t>
      </w:r>
    </w:p>
    <w:p>
      <w:pPr>
        <w:pStyle w:val="0"/>
        <w:ind w:firstLine="630" w:firstLineChars="300"/>
        <w:rPr>
          <w:rFonts w:hint="eastAsia"/>
          <w:color w:val="auto"/>
        </w:rPr>
      </w:pPr>
      <w:r>
        <w:rPr>
          <w:rFonts w:hint="eastAsia"/>
          <w:color w:val="auto"/>
        </w:rPr>
        <w:t>の許可に関する業務</w:t>
      </w:r>
    </w:p>
    <w:p>
      <w:pPr>
        <w:pStyle w:val="0"/>
        <w:ind w:firstLine="210" w:firstLineChars="100"/>
        <w:rPr>
          <w:rFonts w:hint="eastAsia"/>
          <w:color w:val="auto"/>
        </w:rPr>
      </w:pPr>
      <w:r>
        <w:rPr>
          <w:rFonts w:hint="eastAsia"/>
          <w:color w:val="auto"/>
        </w:rPr>
        <w:t>（２）関連施設の利用に関する料金（以下「利用料金」という。）の収受に関する業務</w:t>
      </w:r>
    </w:p>
    <w:p>
      <w:pPr>
        <w:pStyle w:val="0"/>
        <w:ind w:firstLine="210" w:firstLineChars="100"/>
        <w:rPr>
          <w:rFonts w:hint="eastAsia"/>
          <w:color w:val="auto"/>
        </w:rPr>
      </w:pPr>
      <w:r>
        <w:rPr>
          <w:rFonts w:hint="eastAsia"/>
          <w:color w:val="auto"/>
        </w:rPr>
        <w:t>（３）関連施設の施設及び設備の維持管理に関する業務</w:t>
      </w:r>
    </w:p>
    <w:p>
      <w:pPr>
        <w:pStyle w:val="0"/>
        <w:ind w:firstLine="210" w:firstLineChars="100"/>
        <w:rPr>
          <w:rFonts w:hint="eastAsia"/>
          <w:color w:val="auto"/>
        </w:rPr>
      </w:pPr>
      <w:r>
        <w:rPr>
          <w:rFonts w:hint="eastAsia"/>
          <w:color w:val="auto"/>
        </w:rPr>
        <w:t>（４）その他関連施設の運営に関し、町長が必要と認める業務</w:t>
      </w:r>
    </w:p>
    <w:p>
      <w:pPr>
        <w:pStyle w:val="0"/>
        <w:ind w:firstLine="420" w:firstLineChars="200"/>
        <w:rPr>
          <w:rFonts w:hint="eastAsia"/>
          <w:color w:val="auto"/>
        </w:rPr>
      </w:pPr>
      <w:r>
        <w:rPr>
          <w:rFonts w:hint="eastAsia"/>
          <w:color w:val="auto"/>
        </w:rPr>
        <w:t>※詳細は「小鹿野町尾ノ内自然ふれあい館及び関連施設指定管理業務仕様書」をご覧</w:t>
      </w:r>
    </w:p>
    <w:p>
      <w:pPr>
        <w:pStyle w:val="0"/>
        <w:ind w:firstLine="420" w:firstLineChars="200"/>
        <w:rPr>
          <w:rFonts w:hint="eastAsia"/>
          <w:color w:val="auto"/>
        </w:rPr>
      </w:pPr>
      <w:r>
        <w:rPr>
          <w:rFonts w:hint="eastAsia"/>
          <w:color w:val="auto"/>
        </w:rPr>
        <w:t>ください。</w:t>
      </w:r>
    </w:p>
    <w:p>
      <w:pPr>
        <w:pStyle w:val="0"/>
        <w:rPr>
          <w:rFonts w:hint="eastAsia"/>
          <w:color w:val="auto"/>
        </w:rPr>
      </w:pPr>
    </w:p>
    <w:p>
      <w:pPr>
        <w:pStyle w:val="0"/>
        <w:rPr>
          <w:rFonts w:hint="eastAsia"/>
          <w:color w:val="auto"/>
        </w:rPr>
      </w:pPr>
      <w:r>
        <w:rPr>
          <w:rFonts w:hint="eastAsia"/>
          <w:color w:val="auto"/>
        </w:rPr>
        <w:t>３　管理を行う期間（指定期間）</w:t>
      </w:r>
    </w:p>
    <w:p>
      <w:pPr>
        <w:pStyle w:val="0"/>
        <w:ind w:firstLine="210" w:firstLineChars="100"/>
        <w:rPr>
          <w:rFonts w:hint="eastAsia"/>
          <w:color w:val="auto"/>
        </w:rPr>
      </w:pPr>
      <w:r>
        <w:rPr>
          <w:rFonts w:hint="eastAsia"/>
          <w:color w:val="auto"/>
        </w:rPr>
        <w:t>令和７年７月１日から令和１０年３月３１日まで（２年９ヶ月）</w:t>
      </w:r>
    </w:p>
    <w:p>
      <w:pPr>
        <w:pStyle w:val="0"/>
        <w:ind w:firstLine="210" w:firstLineChars="100"/>
        <w:rPr>
          <w:rFonts w:hint="eastAsia"/>
          <w:color w:val="auto"/>
        </w:rPr>
      </w:pPr>
      <w:r>
        <w:rPr>
          <w:rFonts w:hint="eastAsia"/>
          <w:color w:val="auto"/>
        </w:rPr>
        <w:t>ただし、管理を維持することが適当でないと認めるときは、期間の途中において指定を取り消すことがあります。</w:t>
      </w:r>
    </w:p>
    <w:p>
      <w:pPr>
        <w:pStyle w:val="0"/>
        <w:rPr>
          <w:rFonts w:hint="eastAsia"/>
          <w:color w:val="auto"/>
        </w:rPr>
      </w:pPr>
    </w:p>
    <w:p>
      <w:pPr>
        <w:pStyle w:val="0"/>
        <w:rPr>
          <w:rFonts w:hint="eastAsia"/>
          <w:color w:val="auto"/>
        </w:rPr>
      </w:pPr>
      <w:r>
        <w:rPr>
          <w:rFonts w:hint="eastAsia"/>
          <w:color w:val="auto"/>
        </w:rPr>
        <w:t>４　管理運営に要する経費</w:t>
      </w:r>
    </w:p>
    <w:p>
      <w:pPr>
        <w:pStyle w:val="0"/>
        <w:rPr>
          <w:rFonts w:hint="eastAsia"/>
          <w:color w:val="auto"/>
        </w:rPr>
      </w:pPr>
      <w:r>
        <w:rPr>
          <w:rFonts w:hint="eastAsia"/>
          <w:color w:val="auto"/>
        </w:rPr>
        <w:t>・地方自治法（昭和２２年法律第６７号）第２４４条の２第８号に規定する利用料金制（指定管理者は、利用料金を自らの収入として収受）を採用します。</w:t>
      </w:r>
    </w:p>
    <w:p>
      <w:pPr>
        <w:pStyle w:val="0"/>
        <w:rPr>
          <w:rFonts w:hint="eastAsia"/>
          <w:color w:val="auto"/>
        </w:rPr>
      </w:pPr>
      <w:r>
        <w:rPr>
          <w:rFonts w:hint="eastAsia"/>
          <w:color w:val="auto"/>
        </w:rPr>
        <w:t>・関連施設の管理・運営に係る人件費、施設管理費（事務費、保守管理費）、光熱水費、修繕費、その他施設の管理運営費に充てるための経費（以下「指定管理料」という。）を支払います。</w:t>
      </w:r>
    </w:p>
    <w:p>
      <w:pPr>
        <w:pStyle w:val="0"/>
        <w:rPr>
          <w:rFonts w:hint="eastAsia"/>
          <w:color w:val="auto"/>
        </w:rPr>
      </w:pPr>
      <w:r>
        <w:rPr>
          <w:rFonts w:hint="eastAsia"/>
          <w:color w:val="auto"/>
        </w:rPr>
        <w:t>・令和７年度における指定管理料の上限額は</w:t>
      </w:r>
      <w:r>
        <w:rPr>
          <w:rFonts w:hint="eastAsia"/>
          <w:color w:val="auto"/>
          <w:u w:val="single" w:color="auto"/>
        </w:rPr>
        <w:t>５２６，０００円</w:t>
      </w:r>
      <w:r>
        <w:rPr>
          <w:rFonts w:hint="eastAsia"/>
          <w:color w:val="auto"/>
        </w:rPr>
        <w:t>（消費税及び地方消費税を含む）</w:t>
      </w:r>
    </w:p>
    <w:p>
      <w:pPr>
        <w:pStyle w:val="0"/>
        <w:rPr>
          <w:rFonts w:hint="eastAsia"/>
          <w:color w:val="auto"/>
        </w:rPr>
      </w:pPr>
      <w:r>
        <w:rPr>
          <w:rFonts w:hint="eastAsia"/>
          <w:color w:val="auto"/>
        </w:rPr>
        <w:t>・令和８年度から令和９</w:t>
      </w:r>
      <w:bookmarkStart w:id="0" w:name="_GoBack"/>
      <w:bookmarkEnd w:id="0"/>
      <w:r>
        <w:rPr>
          <w:rFonts w:hint="eastAsia"/>
          <w:color w:val="auto"/>
        </w:rPr>
        <w:t>年度までの指定管理料は</w:t>
      </w:r>
      <w:r>
        <w:rPr>
          <w:rFonts w:hint="eastAsia"/>
          <w:color w:val="auto"/>
        </w:rPr>
        <w:t>1</w:t>
      </w:r>
      <w:r>
        <w:rPr>
          <w:rFonts w:hint="eastAsia"/>
          <w:color w:val="auto"/>
        </w:rPr>
        <w:t>年度内７００，０００円（消費税及び地方消費税を含む）を上限額とします。</w:t>
      </w:r>
    </w:p>
    <w:p>
      <w:pPr>
        <w:pStyle w:val="0"/>
        <w:rPr>
          <w:rFonts w:hint="eastAsia"/>
          <w:color w:val="auto"/>
        </w:rPr>
      </w:pPr>
      <w:r>
        <w:rPr>
          <w:rFonts w:hint="eastAsia"/>
          <w:color w:val="auto"/>
        </w:rPr>
        <w:t>・ただし、提示した指定管理料は、予算の議決を経て確定するため、必ずしも提示額が保証されるものではない。</w:t>
      </w:r>
    </w:p>
    <w:p>
      <w:pPr>
        <w:pStyle w:val="0"/>
        <w:rPr>
          <w:rFonts w:hint="eastAsia"/>
          <w:color w:val="auto"/>
        </w:rPr>
      </w:pPr>
      <w:r>
        <w:rPr>
          <w:rFonts w:hint="eastAsia"/>
          <w:color w:val="auto"/>
        </w:rPr>
        <w:t>・指定管理料の額については、毎年度締結される年度協定書により定めます。</w:t>
      </w:r>
    </w:p>
    <w:p>
      <w:pPr>
        <w:pStyle w:val="0"/>
        <w:rPr>
          <w:rFonts w:hint="eastAsia"/>
          <w:color w:val="auto"/>
        </w:rPr>
      </w:pPr>
    </w:p>
    <w:p>
      <w:pPr>
        <w:pStyle w:val="0"/>
        <w:rPr>
          <w:rFonts w:hint="eastAsia"/>
          <w:color w:val="auto"/>
        </w:rPr>
      </w:pPr>
      <w:r>
        <w:rPr>
          <w:rFonts w:hint="eastAsia"/>
          <w:color w:val="auto"/>
        </w:rPr>
        <w:t>５　応募資格</w:t>
      </w:r>
    </w:p>
    <w:p>
      <w:pPr>
        <w:pStyle w:val="0"/>
        <w:ind w:firstLine="210" w:firstLineChars="100"/>
        <w:rPr>
          <w:rFonts w:hint="eastAsia"/>
          <w:color w:val="auto"/>
        </w:rPr>
      </w:pPr>
      <w:r>
        <w:rPr>
          <w:rFonts w:hint="eastAsia"/>
          <w:color w:val="auto"/>
        </w:rPr>
        <w:t>地方自治法第２４４条の２の規定により、法人その他の団体（以下「法人等」という。）であること。</w:t>
      </w:r>
    </w:p>
    <w:p>
      <w:pPr>
        <w:pStyle w:val="0"/>
        <w:rPr>
          <w:rFonts w:hint="eastAsia"/>
          <w:color w:val="auto"/>
        </w:rPr>
      </w:pPr>
      <w:r>
        <w:rPr>
          <w:rFonts w:hint="eastAsia"/>
          <w:color w:val="auto"/>
        </w:rPr>
        <w:t>（１）次のいずれかに該当する法人等は申請者となることはできない。</w:t>
      </w:r>
    </w:p>
    <w:p>
      <w:pPr>
        <w:pStyle w:val="0"/>
        <w:ind w:firstLine="420" w:firstLineChars="200"/>
        <w:rPr>
          <w:rFonts w:hint="eastAsia"/>
          <w:color w:val="auto"/>
        </w:rPr>
      </w:pPr>
      <w:r>
        <w:rPr>
          <w:rFonts w:hint="eastAsia"/>
          <w:color w:val="auto"/>
        </w:rPr>
        <w:t>ア．小鹿野町内に本社又は支店・営業所等を有しない法人等</w:t>
      </w:r>
    </w:p>
    <w:p>
      <w:pPr>
        <w:pStyle w:val="0"/>
        <w:ind w:firstLine="420" w:firstLineChars="200"/>
        <w:rPr>
          <w:rFonts w:hint="eastAsia"/>
          <w:color w:val="auto"/>
        </w:rPr>
      </w:pPr>
      <w:r>
        <w:rPr>
          <w:rFonts w:hint="eastAsia"/>
          <w:color w:val="auto"/>
        </w:rPr>
        <w:t>イ．代表者が法律行為を行う能力を有しない者又は破産者で復権を得ない者である法人</w:t>
      </w:r>
    </w:p>
    <w:p>
      <w:pPr>
        <w:pStyle w:val="0"/>
        <w:ind w:firstLine="420" w:firstLineChars="200"/>
        <w:rPr>
          <w:rFonts w:hint="eastAsia"/>
          <w:color w:val="auto"/>
        </w:rPr>
      </w:pPr>
      <w:r>
        <w:rPr>
          <w:rFonts w:hint="eastAsia"/>
          <w:color w:val="auto"/>
        </w:rPr>
        <w:t>　等</w:t>
      </w:r>
    </w:p>
    <w:p>
      <w:pPr>
        <w:pStyle w:val="0"/>
        <w:ind w:left="630" w:leftChars="200" w:hanging="210" w:hangingChars="100"/>
        <w:rPr>
          <w:rFonts w:hint="eastAsia"/>
          <w:color w:val="auto"/>
        </w:rPr>
      </w:pPr>
      <w:r>
        <w:rPr>
          <w:rFonts w:hint="eastAsia"/>
          <w:color w:val="auto"/>
        </w:rPr>
        <w:t>ウ．地方自治法施行令第１６７条の４の規定により、小鹿野町から入札等の参加を制限されている法人等</w:t>
      </w:r>
    </w:p>
    <w:p>
      <w:pPr>
        <w:pStyle w:val="0"/>
        <w:ind w:left="630" w:leftChars="200" w:hanging="210" w:hangingChars="100"/>
        <w:rPr>
          <w:rFonts w:hint="eastAsia"/>
          <w:color w:val="auto"/>
        </w:rPr>
      </w:pPr>
      <w:r>
        <w:rPr>
          <w:rFonts w:hint="eastAsia"/>
          <w:color w:val="auto"/>
        </w:rPr>
        <w:t>エ．会社更生法に基づく更生手続開始の申立て、又は民事再生法に基づく再生手続開始の申立てがなされている法人等</w:t>
      </w:r>
    </w:p>
    <w:p>
      <w:pPr>
        <w:pStyle w:val="0"/>
        <w:ind w:firstLine="420" w:firstLineChars="200"/>
        <w:rPr>
          <w:rFonts w:hint="eastAsia"/>
          <w:color w:val="auto"/>
        </w:rPr>
      </w:pPr>
      <w:r>
        <w:rPr>
          <w:rFonts w:hint="eastAsia"/>
          <w:color w:val="auto"/>
        </w:rPr>
        <w:t>オ．小鹿野町から入札参加停止措置を受けている法人等</w:t>
      </w:r>
    </w:p>
    <w:p>
      <w:pPr>
        <w:pStyle w:val="0"/>
        <w:ind w:left="630" w:leftChars="200" w:hanging="210" w:hangingChars="100"/>
        <w:rPr>
          <w:rFonts w:hint="eastAsia"/>
          <w:color w:val="auto"/>
        </w:rPr>
      </w:pPr>
      <w:r>
        <w:rPr>
          <w:rFonts w:hint="eastAsia"/>
          <w:color w:val="auto"/>
        </w:rPr>
        <w:t>カ．法人税（法人以外の団体にあっては、代表者の所得税）、消費税及び地方消費税並びに　所在又は居住する市町村の税を滞納している法人等</w:t>
      </w:r>
    </w:p>
    <w:p>
      <w:pPr>
        <w:pStyle w:val="0"/>
        <w:ind w:left="630" w:leftChars="200" w:hanging="210" w:hangingChars="100"/>
        <w:rPr>
          <w:rFonts w:hint="eastAsia"/>
          <w:color w:val="auto"/>
        </w:rPr>
      </w:pPr>
      <w:r>
        <w:rPr>
          <w:rFonts w:hint="eastAsia"/>
          <w:color w:val="auto"/>
        </w:rPr>
        <w:t>キ．暴力団（暴力団員による不当な行為の防止等に関する法律第２条第２号に規定する暴力団をいう。）、その構成員（暴力団の構成団体の構成員を含む。）が暴力団の構成員でなくなった日から起算して５年を経過しない者の統制下にある法人等及びその代表者等（法人にあってはその役員及び経営に事実上参加している者を、その団体にあってはその代表者及び運営に事実上参加している者をいう。）が暴力団の構成員等である法人等</w:t>
      </w:r>
    </w:p>
    <w:p>
      <w:pPr>
        <w:pStyle w:val="0"/>
        <w:ind w:left="420" w:hanging="420" w:hangingChars="200"/>
        <w:rPr>
          <w:rFonts w:hint="eastAsia"/>
          <w:color w:val="auto"/>
        </w:rPr>
      </w:pPr>
      <w:r>
        <w:rPr>
          <w:rFonts w:hint="eastAsia"/>
          <w:color w:val="auto"/>
        </w:rPr>
        <w:t>（２）複数の法人等でグループを構成して申請する場合は、代表する法人等を選出し、町との協議は代表する法人等が行うこと。なお、当該グループの構成員は、他のグループの構成員となり、又は単独で申請を行うことはできない。また、構成員のいずれかが上記（１）のいずれかに該当する場合は、指定を受けられない。</w:t>
      </w:r>
    </w:p>
    <w:p>
      <w:pPr>
        <w:pStyle w:val="0"/>
        <w:ind w:left="420" w:hanging="420" w:hangingChars="200"/>
        <w:rPr>
          <w:rFonts w:hint="eastAsia"/>
          <w:color w:val="auto"/>
        </w:rPr>
      </w:pPr>
      <w:r>
        <w:rPr>
          <w:rFonts w:hint="eastAsia"/>
          <w:color w:val="auto"/>
        </w:rPr>
        <w:t>（３）地方自治法の請負に係る兼業禁止規定の趣旨を踏まえ、施設の諸事情等により特に必要があると認める場合を除き、町議会の議員、町長、副町長等が経営する法人等は応募資格がないものとする。　</w:t>
      </w:r>
    </w:p>
    <w:p>
      <w:pPr>
        <w:pStyle w:val="0"/>
        <w:rPr>
          <w:rFonts w:hint="eastAsia"/>
          <w:color w:val="auto"/>
        </w:rPr>
      </w:pPr>
    </w:p>
    <w:p>
      <w:pPr>
        <w:pStyle w:val="0"/>
        <w:rPr>
          <w:rFonts w:hint="eastAsia"/>
          <w:color w:val="auto"/>
        </w:rPr>
      </w:pPr>
      <w:r>
        <w:rPr>
          <w:rFonts w:hint="eastAsia"/>
          <w:color w:val="auto"/>
        </w:rPr>
        <w:t>６　提出書類</w:t>
      </w:r>
    </w:p>
    <w:p>
      <w:pPr>
        <w:pStyle w:val="0"/>
        <w:rPr>
          <w:rFonts w:hint="eastAsia"/>
          <w:color w:val="auto"/>
        </w:rPr>
      </w:pPr>
      <w:r>
        <w:rPr>
          <w:rFonts w:hint="eastAsia"/>
          <w:color w:val="auto"/>
        </w:rPr>
        <w:t>（１）共通書類</w:t>
      </w:r>
    </w:p>
    <w:p>
      <w:pPr>
        <w:pStyle w:val="0"/>
        <w:ind w:firstLine="420" w:firstLineChars="200"/>
        <w:rPr>
          <w:rFonts w:hint="eastAsia"/>
          <w:color w:val="auto"/>
        </w:rPr>
      </w:pPr>
      <w:r>
        <w:rPr>
          <w:rFonts w:hint="eastAsia"/>
          <w:color w:val="auto"/>
        </w:rPr>
        <w:t>①指定管理者指定申請書（様式１）</w:t>
      </w:r>
    </w:p>
    <w:p>
      <w:pPr>
        <w:pStyle w:val="0"/>
        <w:ind w:firstLine="420" w:firstLineChars="200"/>
        <w:rPr>
          <w:rFonts w:hint="eastAsia"/>
          <w:color w:val="auto"/>
        </w:rPr>
      </w:pPr>
      <w:r>
        <w:rPr>
          <w:rFonts w:hint="eastAsia"/>
          <w:color w:val="auto"/>
        </w:rPr>
        <w:t>②法人等の概要（様式２）</w:t>
      </w:r>
    </w:p>
    <w:p>
      <w:pPr>
        <w:pStyle w:val="0"/>
        <w:ind w:firstLine="420" w:firstLineChars="200"/>
        <w:rPr>
          <w:rFonts w:hint="eastAsia"/>
          <w:color w:val="auto"/>
        </w:rPr>
      </w:pPr>
      <w:r>
        <w:rPr>
          <w:rFonts w:hint="eastAsia"/>
          <w:color w:val="auto"/>
        </w:rPr>
        <w:t>③法人等の役員の名簿を記載した書類（任意様式）</w:t>
      </w:r>
    </w:p>
    <w:p>
      <w:pPr>
        <w:pStyle w:val="0"/>
        <w:ind w:firstLine="420" w:firstLineChars="200"/>
        <w:rPr>
          <w:rFonts w:hint="eastAsia"/>
          <w:color w:val="auto"/>
        </w:rPr>
      </w:pPr>
      <w:r>
        <w:rPr>
          <w:rFonts w:hint="eastAsia"/>
          <w:color w:val="auto"/>
        </w:rPr>
        <w:t>④小鹿野町尾ノ内自然ふれあい館及び関連施設の管理運営に係る事業計画書（様式３）</w:t>
      </w:r>
    </w:p>
    <w:p>
      <w:pPr>
        <w:pStyle w:val="0"/>
        <w:ind w:firstLine="420" w:firstLineChars="200"/>
        <w:rPr>
          <w:rFonts w:hint="eastAsia"/>
          <w:color w:val="auto"/>
        </w:rPr>
      </w:pPr>
      <w:r>
        <w:rPr>
          <w:rFonts w:hint="eastAsia"/>
          <w:color w:val="auto"/>
        </w:rPr>
        <w:t>⑤小鹿野町尾ノ内自然ふれあい館及び関連施設に係る収支計画書（各年度毎）（様式４）</w:t>
      </w:r>
    </w:p>
    <w:p>
      <w:pPr>
        <w:pStyle w:val="0"/>
        <w:ind w:firstLine="420" w:firstLineChars="200"/>
        <w:rPr>
          <w:rFonts w:hint="eastAsia"/>
          <w:color w:val="auto"/>
        </w:rPr>
      </w:pPr>
      <w:r>
        <w:rPr>
          <w:rFonts w:hint="eastAsia"/>
          <w:color w:val="auto"/>
        </w:rPr>
        <w:t>⑥誓約書（５応募資格（１）の「ア」から「キ」に該当しないことの誓約書）（様式５）</w:t>
      </w:r>
    </w:p>
    <w:p>
      <w:pPr>
        <w:pStyle w:val="0"/>
        <w:rPr>
          <w:rFonts w:hint="eastAsia"/>
          <w:color w:val="auto"/>
        </w:rPr>
      </w:pPr>
      <w:r>
        <w:rPr>
          <w:rFonts w:hint="eastAsia"/>
          <w:color w:val="auto"/>
        </w:rPr>
        <w:t>（２）法人の場合</w:t>
      </w:r>
    </w:p>
    <w:p>
      <w:pPr>
        <w:pStyle w:val="0"/>
        <w:ind w:left="420" w:leftChars="200" w:firstLine="0" w:firstLineChars="0"/>
        <w:rPr>
          <w:rFonts w:hint="eastAsia"/>
          <w:color w:val="auto"/>
        </w:rPr>
      </w:pPr>
      <w:r>
        <w:rPr>
          <w:rFonts w:hint="eastAsia"/>
          <w:color w:val="auto"/>
        </w:rPr>
        <w:t>①定款若しくは寄附行為その他これらに相当する書類</w:t>
      </w:r>
    </w:p>
    <w:p>
      <w:pPr>
        <w:pStyle w:val="0"/>
        <w:ind w:left="420" w:leftChars="200" w:firstLine="0" w:firstLineChars="0"/>
        <w:rPr>
          <w:rFonts w:hint="eastAsia"/>
          <w:color w:val="auto"/>
        </w:rPr>
      </w:pPr>
      <w:r>
        <w:rPr>
          <w:rFonts w:hint="eastAsia"/>
          <w:color w:val="auto"/>
        </w:rPr>
        <w:t>②登記事項証明書（申請日前３ヶ月以内に取得したもの）</w:t>
      </w:r>
    </w:p>
    <w:p>
      <w:pPr>
        <w:pStyle w:val="0"/>
        <w:ind w:left="420" w:leftChars="200" w:firstLine="0" w:firstLineChars="0"/>
        <w:rPr>
          <w:rFonts w:hint="eastAsia"/>
          <w:color w:val="auto"/>
        </w:rPr>
      </w:pPr>
      <w:r>
        <w:rPr>
          <w:rFonts w:hint="eastAsia"/>
          <w:color w:val="auto"/>
        </w:rPr>
        <w:t>③事業計画書及び収支予算書（申請書提出日の属する事業年度のもの）</w:t>
      </w:r>
    </w:p>
    <w:p>
      <w:pPr>
        <w:pStyle w:val="0"/>
        <w:ind w:left="420" w:leftChars="200" w:firstLine="0" w:firstLineChars="0"/>
        <w:rPr>
          <w:rFonts w:hint="eastAsia"/>
          <w:color w:val="auto"/>
        </w:rPr>
      </w:pPr>
      <w:r>
        <w:rPr>
          <w:rFonts w:hint="eastAsia"/>
          <w:color w:val="auto"/>
        </w:rPr>
        <w:t>④直前３年の各事業年度の事業報告書及び収支決算書</w:t>
      </w:r>
    </w:p>
    <w:p>
      <w:pPr>
        <w:pStyle w:val="0"/>
        <w:ind w:left="420" w:leftChars="200" w:firstLine="0" w:firstLineChars="0"/>
        <w:rPr>
          <w:rFonts w:hint="eastAsia"/>
          <w:color w:val="auto"/>
        </w:rPr>
      </w:pPr>
      <w:r>
        <w:rPr>
          <w:rFonts w:hint="eastAsia"/>
          <w:color w:val="auto"/>
        </w:rPr>
        <w:t>⑤直前３年の法人住民税の納税を証する書類</w:t>
      </w:r>
    </w:p>
    <w:p>
      <w:pPr>
        <w:pStyle w:val="0"/>
        <w:ind w:left="420" w:hanging="420" w:hangingChars="200"/>
        <w:rPr>
          <w:rFonts w:hint="eastAsia"/>
          <w:color w:val="auto"/>
        </w:rPr>
      </w:pPr>
      <w:r>
        <w:rPr>
          <w:rFonts w:hint="eastAsia"/>
          <w:color w:val="auto"/>
        </w:rPr>
        <w:t>（３）法人以外</w:t>
      </w:r>
    </w:p>
    <w:p>
      <w:pPr>
        <w:pStyle w:val="0"/>
        <w:ind w:left="420" w:leftChars="200" w:firstLine="0" w:firstLineChars="0"/>
        <w:rPr>
          <w:rFonts w:hint="eastAsia"/>
          <w:color w:val="auto"/>
        </w:rPr>
      </w:pPr>
      <w:r>
        <w:rPr>
          <w:rFonts w:hint="eastAsia"/>
          <w:color w:val="auto"/>
        </w:rPr>
        <w:t>①法人等の設立を定めた規約その他これに類する書類</w:t>
      </w:r>
    </w:p>
    <w:p>
      <w:pPr>
        <w:pStyle w:val="0"/>
        <w:ind w:left="420" w:leftChars="200" w:firstLine="0" w:firstLineChars="0"/>
        <w:rPr>
          <w:rFonts w:hint="eastAsia"/>
          <w:color w:val="auto"/>
        </w:rPr>
      </w:pPr>
      <w:r>
        <w:rPr>
          <w:rFonts w:hint="eastAsia"/>
          <w:color w:val="auto"/>
        </w:rPr>
        <w:t>②申請書を提出する日の属する事業年度の事業計画書及び収支予算書</w:t>
      </w:r>
    </w:p>
    <w:p>
      <w:pPr>
        <w:pStyle w:val="0"/>
        <w:ind w:left="420" w:leftChars="200" w:firstLine="0" w:firstLineChars="0"/>
        <w:rPr>
          <w:rFonts w:hint="eastAsia"/>
          <w:color w:val="auto"/>
        </w:rPr>
      </w:pPr>
      <w:r>
        <w:rPr>
          <w:rFonts w:hint="eastAsia"/>
          <w:color w:val="auto"/>
        </w:rPr>
        <w:t>③前年の事業年度の事業報告書及び収支決算書</w:t>
      </w:r>
    </w:p>
    <w:p>
      <w:pPr>
        <w:pStyle w:val="0"/>
        <w:ind w:left="420" w:leftChars="200" w:firstLine="0" w:firstLineChars="0"/>
        <w:rPr>
          <w:rFonts w:hint="eastAsia"/>
          <w:color w:val="auto"/>
        </w:rPr>
      </w:pPr>
      <w:r>
        <w:rPr>
          <w:rFonts w:hint="eastAsia"/>
          <w:color w:val="auto"/>
        </w:rPr>
        <w:t>④前年の当該代表者に係る住民登録のある市町村が発行する税の滞納がないことを証する証明</w:t>
      </w:r>
    </w:p>
    <w:p>
      <w:pPr>
        <w:pStyle w:val="0"/>
        <w:rPr>
          <w:rFonts w:hint="eastAsia"/>
          <w:color w:val="auto"/>
        </w:rPr>
      </w:pPr>
    </w:p>
    <w:p>
      <w:pPr>
        <w:pStyle w:val="0"/>
        <w:rPr>
          <w:rFonts w:hint="eastAsia"/>
          <w:color w:val="auto"/>
        </w:rPr>
      </w:pPr>
      <w:r>
        <w:rPr>
          <w:rFonts w:hint="eastAsia"/>
          <w:color w:val="auto"/>
        </w:rPr>
        <w:t>７　申請の手続き</w:t>
      </w:r>
    </w:p>
    <w:p>
      <w:pPr>
        <w:pStyle w:val="0"/>
        <w:ind w:left="420" w:hanging="420" w:hangingChars="200"/>
        <w:rPr>
          <w:rFonts w:hint="eastAsia"/>
          <w:color w:val="auto"/>
        </w:rPr>
      </w:pPr>
      <w:r>
        <w:rPr>
          <w:rFonts w:hint="eastAsia"/>
          <w:color w:val="auto"/>
        </w:rPr>
        <w:t>（１）受付期間</w:t>
      </w:r>
    </w:p>
    <w:p>
      <w:pPr>
        <w:pStyle w:val="0"/>
        <w:ind w:left="420" w:leftChars="200" w:firstLine="0" w:firstLineChars="0"/>
        <w:rPr>
          <w:rFonts w:hint="eastAsia"/>
          <w:color w:val="auto"/>
        </w:rPr>
      </w:pPr>
      <w:r>
        <w:rPr>
          <w:rFonts w:hint="eastAsia"/>
          <w:color w:val="auto"/>
        </w:rPr>
        <w:t>令和７年４月２５日（金）～令和７年５月１２日（月）まで（土・日・祝日を除く）</w:t>
      </w:r>
    </w:p>
    <w:p>
      <w:pPr>
        <w:pStyle w:val="0"/>
        <w:ind w:leftChars="0" w:firstLine="0" w:firstLineChars="0"/>
        <w:rPr>
          <w:rFonts w:hint="eastAsia"/>
          <w:color w:val="auto"/>
        </w:rPr>
      </w:pPr>
      <w:r>
        <w:rPr>
          <w:rFonts w:hint="eastAsia"/>
          <w:color w:val="auto"/>
        </w:rPr>
        <w:t>（２）受付時間</w:t>
      </w:r>
    </w:p>
    <w:p>
      <w:pPr>
        <w:pStyle w:val="0"/>
        <w:ind w:left="0" w:leftChars="0" w:firstLine="420" w:firstLineChars="200"/>
        <w:rPr>
          <w:rFonts w:hint="eastAsia"/>
          <w:color w:val="auto"/>
        </w:rPr>
      </w:pPr>
      <w:r>
        <w:rPr>
          <w:rFonts w:hint="eastAsia"/>
          <w:color w:val="auto"/>
        </w:rPr>
        <w:t>午前９時から午後５時まで</w:t>
      </w:r>
    </w:p>
    <w:p>
      <w:pPr>
        <w:pStyle w:val="0"/>
        <w:rPr>
          <w:rFonts w:hint="eastAsia"/>
          <w:color w:val="auto"/>
        </w:rPr>
      </w:pPr>
      <w:r>
        <w:rPr>
          <w:rFonts w:hint="eastAsia"/>
          <w:color w:val="auto"/>
        </w:rPr>
        <w:t>（３）提出方法</w:t>
      </w:r>
    </w:p>
    <w:p>
      <w:pPr>
        <w:pStyle w:val="0"/>
        <w:ind w:firstLine="420" w:firstLineChars="200"/>
        <w:rPr>
          <w:rFonts w:hint="eastAsia"/>
          <w:color w:val="auto"/>
        </w:rPr>
      </w:pPr>
      <w:r>
        <w:rPr>
          <w:rFonts w:hint="eastAsia"/>
          <w:color w:val="auto"/>
        </w:rPr>
        <w:t>郵送又は持参してください。郵送による場合は締切日必着。</w:t>
      </w:r>
    </w:p>
    <w:p>
      <w:pPr>
        <w:pStyle w:val="0"/>
        <w:rPr>
          <w:rFonts w:hint="eastAsia"/>
          <w:color w:val="auto"/>
        </w:rPr>
      </w:pPr>
      <w:r>
        <w:rPr>
          <w:rFonts w:hint="eastAsia"/>
          <w:color w:val="auto"/>
        </w:rPr>
        <w:t>（４）提出部数</w:t>
      </w:r>
    </w:p>
    <w:p>
      <w:pPr>
        <w:pStyle w:val="0"/>
        <w:rPr>
          <w:rFonts w:hint="eastAsia"/>
          <w:color w:val="auto"/>
        </w:rPr>
      </w:pPr>
      <w:r>
        <w:rPr>
          <w:rFonts w:hint="eastAsia"/>
          <w:color w:val="auto"/>
        </w:rPr>
        <w:t>　　正副各１部</w:t>
      </w:r>
    </w:p>
    <w:p>
      <w:pPr>
        <w:pStyle w:val="0"/>
        <w:rPr>
          <w:rFonts w:hint="eastAsia"/>
          <w:color w:val="auto"/>
        </w:rPr>
      </w:pPr>
      <w:r>
        <w:rPr>
          <w:rFonts w:hint="eastAsia"/>
          <w:color w:val="auto"/>
        </w:rPr>
        <w:t>（５）提出先</w:t>
      </w:r>
    </w:p>
    <w:p>
      <w:pPr>
        <w:pStyle w:val="0"/>
        <w:rPr>
          <w:rFonts w:hint="eastAsia"/>
          <w:color w:val="auto"/>
        </w:rPr>
      </w:pPr>
      <w:r>
        <w:rPr>
          <w:rFonts w:hint="eastAsia"/>
          <w:color w:val="auto"/>
        </w:rPr>
        <w:t>　　〒</w:t>
      </w:r>
      <w:r>
        <w:rPr>
          <w:rFonts w:hint="eastAsia"/>
          <w:color w:val="auto"/>
        </w:rPr>
        <w:t>368-0192</w:t>
      </w:r>
      <w:r>
        <w:rPr>
          <w:rFonts w:hint="eastAsia"/>
          <w:color w:val="auto"/>
        </w:rPr>
        <w:t>　小鹿野町小鹿野８９番地</w:t>
      </w:r>
    </w:p>
    <w:p>
      <w:pPr>
        <w:pStyle w:val="0"/>
        <w:ind w:firstLine="420" w:firstLineChars="200"/>
        <w:rPr>
          <w:rFonts w:hint="eastAsia"/>
          <w:color w:val="auto"/>
        </w:rPr>
      </w:pPr>
      <w:r>
        <w:rPr>
          <w:rFonts w:hint="eastAsia"/>
          <w:color w:val="auto"/>
        </w:rPr>
        <w:t>小鹿野町役場　産業振興課</w:t>
      </w:r>
    </w:p>
    <w:p>
      <w:pPr>
        <w:pStyle w:val="0"/>
        <w:ind w:leftChars="0" w:firstLine="0" w:firstLineChars="0"/>
        <w:rPr>
          <w:rFonts w:hint="eastAsia"/>
          <w:color w:val="auto"/>
        </w:rPr>
      </w:pPr>
      <w:r>
        <w:rPr>
          <w:rFonts w:hint="eastAsia"/>
          <w:color w:val="auto"/>
        </w:rPr>
        <w:t>（６）事業ヒアリング開催（指定管理者選考委員会）</w:t>
      </w:r>
    </w:p>
    <w:p>
      <w:pPr>
        <w:pStyle w:val="0"/>
        <w:ind w:leftChars="0" w:firstLine="0" w:firstLineChars="0"/>
        <w:rPr>
          <w:rFonts w:hint="eastAsia"/>
          <w:color w:val="auto"/>
        </w:rPr>
      </w:pPr>
      <w:r>
        <w:rPr>
          <w:rFonts w:hint="eastAsia"/>
          <w:color w:val="auto"/>
        </w:rPr>
        <w:t>　　以下の日程で、書面審査及びヒアリング等を実施しますのでご出席ください。</w:t>
      </w:r>
    </w:p>
    <w:p>
      <w:pPr>
        <w:pStyle w:val="0"/>
        <w:ind w:leftChars="0" w:firstLine="0" w:firstLineChars="0"/>
        <w:rPr>
          <w:rFonts w:hint="eastAsia"/>
          <w:color w:val="auto"/>
        </w:rPr>
      </w:pPr>
      <w:r>
        <w:rPr>
          <w:rFonts w:hint="eastAsia"/>
          <w:color w:val="auto"/>
        </w:rPr>
        <w:t>　　なお、指定管理者選考委員会の詳細については申請者へ、別途通知します。</w:t>
      </w:r>
    </w:p>
    <w:p>
      <w:pPr>
        <w:pStyle w:val="0"/>
        <w:ind w:left="0" w:leftChars="0" w:hanging="210" w:hangingChars="100"/>
        <w:rPr>
          <w:rFonts w:hint="eastAsia"/>
          <w:color w:val="auto"/>
        </w:rPr>
      </w:pPr>
      <w:r>
        <w:rPr>
          <w:rFonts w:hint="eastAsia"/>
          <w:color w:val="auto"/>
        </w:rPr>
        <w:t>　　【期　日】　令和７年５月中旬</w:t>
      </w:r>
    </w:p>
    <w:p>
      <w:pPr>
        <w:pStyle w:val="0"/>
        <w:ind w:left="210" w:leftChars="100" w:firstLine="210" w:firstLineChars="100"/>
        <w:rPr>
          <w:rFonts w:hint="eastAsia"/>
          <w:color w:val="auto"/>
        </w:rPr>
      </w:pPr>
      <w:r>
        <w:rPr>
          <w:rFonts w:hint="eastAsia"/>
          <w:color w:val="auto"/>
        </w:rPr>
        <w:t>【場　所】　小鹿野町役場</w:t>
      </w:r>
    </w:p>
    <w:p>
      <w:pPr>
        <w:pStyle w:val="0"/>
        <w:ind w:left="210" w:leftChars="100" w:firstLine="210" w:firstLineChars="100"/>
        <w:rPr>
          <w:rFonts w:hint="eastAsia"/>
          <w:color w:val="auto"/>
        </w:rPr>
      </w:pPr>
    </w:p>
    <w:p>
      <w:pPr>
        <w:pStyle w:val="0"/>
        <w:rPr>
          <w:rFonts w:hint="eastAsia"/>
          <w:color w:val="auto"/>
        </w:rPr>
      </w:pPr>
    </w:p>
    <w:p>
      <w:pPr>
        <w:pStyle w:val="0"/>
        <w:rPr>
          <w:rFonts w:hint="eastAsia"/>
          <w:color w:val="auto"/>
        </w:rPr>
      </w:pPr>
      <w:r>
        <w:rPr>
          <w:rFonts w:hint="eastAsia"/>
          <w:color w:val="auto"/>
        </w:rPr>
        <w:t>８　選考方法</w:t>
      </w:r>
    </w:p>
    <w:p>
      <w:pPr>
        <w:pStyle w:val="0"/>
        <w:rPr>
          <w:rFonts w:hint="eastAsia"/>
          <w:color w:val="auto"/>
        </w:rPr>
      </w:pPr>
      <w:r>
        <w:rPr>
          <w:rFonts w:hint="eastAsia"/>
          <w:color w:val="auto"/>
        </w:rPr>
        <w:t>（１）指定管理候補者の選考方法</w:t>
      </w:r>
      <w:r>
        <w:rPr>
          <w:rFonts w:hint="eastAsia"/>
          <w:color w:val="auto"/>
        </w:rPr>
        <w:t xml:space="preserve"> </w:t>
      </w:r>
    </w:p>
    <w:p>
      <w:pPr>
        <w:pStyle w:val="0"/>
        <w:ind w:left="210" w:leftChars="100" w:firstLine="210" w:firstLineChars="100"/>
        <w:rPr>
          <w:rFonts w:hint="eastAsia"/>
          <w:color w:val="auto"/>
        </w:rPr>
      </w:pPr>
      <w:r>
        <w:rPr>
          <w:rFonts w:hint="eastAsia"/>
          <w:color w:val="auto"/>
        </w:rPr>
        <w:t>指定管理者選考委員会は、選考基準に基づき、書面審査及びヒアリング等を実施し、指定管理候補者を選考し、町長が決定する。なお、審査の結果、該当者なしとする場合がある。</w:t>
      </w:r>
    </w:p>
    <w:p>
      <w:pPr>
        <w:pStyle w:val="0"/>
        <w:rPr>
          <w:rFonts w:hint="eastAsia"/>
          <w:color w:val="auto"/>
        </w:rPr>
      </w:pPr>
      <w:r>
        <w:rPr>
          <w:rFonts w:hint="eastAsia"/>
          <w:color w:val="auto"/>
        </w:rPr>
        <w:t>（２）選考基準</w:t>
      </w:r>
    </w:p>
    <w:p>
      <w:pPr>
        <w:pStyle w:val="0"/>
        <w:ind w:firstLine="210" w:firstLineChars="100"/>
        <w:rPr>
          <w:rFonts w:hint="eastAsia"/>
          <w:color w:val="auto"/>
        </w:rPr>
      </w:pPr>
      <w:r>
        <w:rPr>
          <w:rFonts w:hint="eastAsia"/>
          <w:color w:val="auto"/>
        </w:rPr>
        <w:t>ア．経営理念</w:t>
      </w:r>
    </w:p>
    <w:p>
      <w:pPr>
        <w:pStyle w:val="0"/>
        <w:ind w:firstLine="210" w:firstLineChars="100"/>
        <w:rPr>
          <w:rFonts w:hint="eastAsia"/>
          <w:color w:val="auto"/>
        </w:rPr>
      </w:pPr>
      <w:r>
        <w:rPr>
          <w:rFonts w:hint="eastAsia"/>
          <w:color w:val="auto"/>
        </w:rPr>
        <w:t>（ア）経営意欲</w:t>
      </w:r>
    </w:p>
    <w:p>
      <w:pPr>
        <w:pStyle w:val="0"/>
        <w:ind w:firstLine="210" w:firstLineChars="100"/>
        <w:rPr>
          <w:rFonts w:hint="eastAsia"/>
          <w:color w:val="auto"/>
        </w:rPr>
      </w:pPr>
      <w:r>
        <w:rPr>
          <w:rFonts w:hint="eastAsia"/>
          <w:color w:val="auto"/>
        </w:rPr>
        <w:t>（イ）平等性</w:t>
      </w:r>
    </w:p>
    <w:p>
      <w:pPr>
        <w:pStyle w:val="0"/>
        <w:ind w:firstLine="210" w:firstLineChars="100"/>
        <w:rPr>
          <w:rFonts w:hint="eastAsia"/>
          <w:color w:val="auto"/>
        </w:rPr>
      </w:pPr>
      <w:r>
        <w:rPr>
          <w:rFonts w:hint="eastAsia"/>
          <w:color w:val="auto"/>
        </w:rPr>
        <w:t>（ウ）安全性</w:t>
      </w:r>
    </w:p>
    <w:p>
      <w:pPr>
        <w:pStyle w:val="0"/>
        <w:ind w:firstLine="210" w:firstLineChars="100"/>
        <w:rPr>
          <w:rFonts w:hint="eastAsia"/>
          <w:color w:val="auto"/>
        </w:rPr>
      </w:pPr>
      <w:r>
        <w:rPr>
          <w:rFonts w:hint="eastAsia"/>
          <w:color w:val="auto"/>
        </w:rPr>
        <w:t>（エ）信頼性</w:t>
      </w:r>
    </w:p>
    <w:p>
      <w:pPr>
        <w:pStyle w:val="0"/>
        <w:ind w:firstLine="210" w:firstLineChars="100"/>
        <w:rPr>
          <w:rFonts w:hint="eastAsia"/>
          <w:color w:val="auto"/>
        </w:rPr>
      </w:pPr>
      <w:r>
        <w:rPr>
          <w:rFonts w:hint="eastAsia"/>
          <w:color w:val="auto"/>
        </w:rPr>
        <w:t>（オ）独創性</w:t>
      </w:r>
    </w:p>
    <w:p>
      <w:pPr>
        <w:pStyle w:val="0"/>
        <w:ind w:firstLine="210" w:firstLineChars="100"/>
        <w:rPr>
          <w:rFonts w:hint="eastAsia"/>
          <w:color w:val="auto"/>
        </w:rPr>
      </w:pPr>
      <w:r>
        <w:rPr>
          <w:rFonts w:hint="eastAsia"/>
          <w:color w:val="auto"/>
        </w:rPr>
        <w:t>イ．経営能力</w:t>
      </w:r>
    </w:p>
    <w:p>
      <w:pPr>
        <w:pStyle w:val="0"/>
        <w:ind w:firstLine="210" w:firstLineChars="100"/>
        <w:rPr>
          <w:rFonts w:hint="eastAsia"/>
          <w:color w:val="auto"/>
        </w:rPr>
      </w:pPr>
      <w:r>
        <w:rPr>
          <w:rFonts w:hint="eastAsia"/>
          <w:color w:val="auto"/>
        </w:rPr>
        <w:t>（ア）資金力</w:t>
      </w:r>
    </w:p>
    <w:p>
      <w:pPr>
        <w:pStyle w:val="0"/>
        <w:ind w:firstLine="210" w:firstLineChars="100"/>
        <w:rPr>
          <w:rFonts w:hint="eastAsia"/>
          <w:color w:val="auto"/>
        </w:rPr>
      </w:pPr>
      <w:r>
        <w:rPr>
          <w:rFonts w:hint="eastAsia"/>
          <w:color w:val="auto"/>
        </w:rPr>
        <w:t>（イ）企画力</w:t>
      </w:r>
    </w:p>
    <w:p>
      <w:pPr>
        <w:pStyle w:val="0"/>
        <w:ind w:firstLine="210" w:firstLineChars="100"/>
        <w:rPr>
          <w:rFonts w:hint="eastAsia"/>
          <w:color w:val="auto"/>
        </w:rPr>
      </w:pPr>
      <w:r>
        <w:rPr>
          <w:rFonts w:hint="eastAsia"/>
          <w:color w:val="auto"/>
        </w:rPr>
        <w:t>（ウ）実行力</w:t>
      </w:r>
    </w:p>
    <w:p>
      <w:pPr>
        <w:pStyle w:val="0"/>
        <w:ind w:firstLine="210" w:firstLineChars="100"/>
        <w:rPr>
          <w:rFonts w:hint="eastAsia"/>
          <w:color w:val="auto"/>
        </w:rPr>
      </w:pPr>
      <w:r>
        <w:rPr>
          <w:rFonts w:hint="eastAsia"/>
          <w:color w:val="auto"/>
        </w:rPr>
        <w:t>ウ．経営戦略</w:t>
      </w:r>
    </w:p>
    <w:p>
      <w:pPr>
        <w:pStyle w:val="0"/>
        <w:ind w:firstLine="210" w:firstLineChars="100"/>
        <w:rPr>
          <w:rFonts w:hint="eastAsia"/>
          <w:color w:val="auto"/>
        </w:rPr>
      </w:pPr>
      <w:r>
        <w:rPr>
          <w:rFonts w:hint="eastAsia"/>
          <w:color w:val="auto"/>
        </w:rPr>
        <w:t>（ア）誘客対策</w:t>
      </w:r>
    </w:p>
    <w:p>
      <w:pPr>
        <w:pStyle w:val="0"/>
        <w:ind w:firstLine="210" w:firstLineChars="100"/>
        <w:rPr>
          <w:rFonts w:hint="eastAsia"/>
          <w:color w:val="auto"/>
        </w:rPr>
      </w:pPr>
      <w:r>
        <w:rPr>
          <w:rFonts w:hint="eastAsia"/>
          <w:color w:val="auto"/>
        </w:rPr>
        <w:t>（イ）接客対策</w:t>
      </w:r>
    </w:p>
    <w:p>
      <w:pPr>
        <w:pStyle w:val="0"/>
        <w:ind w:firstLine="210" w:firstLineChars="100"/>
        <w:rPr>
          <w:rFonts w:hint="eastAsia"/>
          <w:color w:val="auto"/>
        </w:rPr>
      </w:pPr>
      <w:r>
        <w:rPr>
          <w:rFonts w:hint="eastAsia"/>
          <w:color w:val="auto"/>
        </w:rPr>
        <w:t>（ウ）顧客サービス対策</w:t>
      </w:r>
    </w:p>
    <w:p>
      <w:pPr>
        <w:pStyle w:val="0"/>
        <w:ind w:firstLine="210" w:firstLineChars="100"/>
        <w:rPr>
          <w:rFonts w:hint="eastAsia"/>
          <w:color w:val="auto"/>
        </w:rPr>
      </w:pPr>
      <w:r>
        <w:rPr>
          <w:rFonts w:hint="eastAsia"/>
          <w:color w:val="auto"/>
        </w:rPr>
        <w:t>（エ）経費削減対策</w:t>
      </w:r>
    </w:p>
    <w:p>
      <w:pPr>
        <w:pStyle w:val="0"/>
        <w:ind w:firstLine="210" w:firstLineChars="100"/>
        <w:rPr>
          <w:rFonts w:hint="eastAsia"/>
          <w:color w:val="auto"/>
        </w:rPr>
      </w:pPr>
      <w:r>
        <w:rPr>
          <w:rFonts w:hint="eastAsia"/>
          <w:color w:val="auto"/>
        </w:rPr>
        <w:t>（オ）雇用対策</w:t>
      </w:r>
    </w:p>
    <w:p>
      <w:pPr>
        <w:pStyle w:val="0"/>
        <w:rPr>
          <w:rFonts w:hint="eastAsia"/>
          <w:color w:val="auto"/>
        </w:rPr>
      </w:pPr>
      <w:r>
        <w:rPr>
          <w:rFonts w:hint="eastAsia"/>
          <w:color w:val="auto"/>
        </w:rPr>
        <w:t>（３）審査結果</w:t>
      </w:r>
    </w:p>
    <w:p>
      <w:pPr>
        <w:pStyle w:val="0"/>
        <w:rPr>
          <w:rFonts w:hint="eastAsia"/>
          <w:color w:val="auto"/>
        </w:rPr>
      </w:pPr>
      <w:r>
        <w:rPr>
          <w:rFonts w:hint="eastAsia"/>
          <w:color w:val="auto"/>
        </w:rPr>
        <w:t>　　審査結果については、応募者全員に文書で通知する。なお、審査結果については、必要</w:t>
      </w:r>
    </w:p>
    <w:p>
      <w:pPr>
        <w:pStyle w:val="0"/>
        <w:ind w:firstLine="210" w:firstLineChars="100"/>
        <w:rPr>
          <w:rFonts w:hint="eastAsia"/>
          <w:color w:val="auto"/>
        </w:rPr>
      </w:pPr>
      <w:r>
        <w:rPr>
          <w:rFonts w:hint="eastAsia"/>
          <w:color w:val="auto"/>
        </w:rPr>
        <w:t>に応じて公表する。</w:t>
      </w:r>
    </w:p>
    <w:p>
      <w:pPr>
        <w:pStyle w:val="0"/>
        <w:rPr>
          <w:rFonts w:hint="eastAsia"/>
          <w:color w:val="auto"/>
        </w:rPr>
      </w:pPr>
      <w:r>
        <w:rPr>
          <w:rFonts w:hint="eastAsia"/>
          <w:color w:val="auto"/>
        </w:rPr>
        <w:t>（４）協定書締結の事前協議</w:t>
      </w:r>
    </w:p>
    <w:p>
      <w:pPr>
        <w:pStyle w:val="0"/>
        <w:ind w:left="0" w:leftChars="0" w:firstLine="420" w:firstLineChars="200"/>
        <w:rPr>
          <w:rFonts w:hint="eastAsia"/>
          <w:color w:val="auto"/>
        </w:rPr>
      </w:pPr>
      <w:r>
        <w:rPr>
          <w:rFonts w:hint="eastAsia"/>
          <w:color w:val="auto"/>
        </w:rPr>
        <w:t>指定管理候補者の選定後、速やかに協定書締結の事前協議を開始する。</w:t>
      </w:r>
    </w:p>
    <w:p>
      <w:pPr>
        <w:pStyle w:val="0"/>
        <w:rPr>
          <w:rFonts w:hint="eastAsia"/>
          <w:color w:val="auto"/>
        </w:rPr>
      </w:pPr>
      <w:r>
        <w:rPr>
          <w:rFonts w:hint="eastAsia"/>
          <w:color w:val="auto"/>
        </w:rPr>
        <w:t>（５）無効又は失格</w:t>
      </w:r>
    </w:p>
    <w:p>
      <w:pPr>
        <w:pStyle w:val="0"/>
        <w:ind w:left="0" w:leftChars="0" w:firstLine="420" w:firstLineChars="200"/>
        <w:rPr>
          <w:rFonts w:hint="eastAsia"/>
          <w:color w:val="auto"/>
        </w:rPr>
      </w:pPr>
      <w:r>
        <w:rPr>
          <w:rFonts w:hint="eastAsia"/>
          <w:color w:val="auto"/>
        </w:rPr>
        <w:t>以下の事項に該当する場合は、無効又は失格となることがある。</w:t>
      </w:r>
    </w:p>
    <w:p>
      <w:pPr>
        <w:pStyle w:val="0"/>
        <w:ind w:left="0" w:leftChars="0" w:firstLine="210" w:firstLineChars="100"/>
        <w:rPr>
          <w:rFonts w:hint="eastAsia"/>
          <w:color w:val="auto"/>
        </w:rPr>
      </w:pPr>
      <w:r>
        <w:rPr>
          <w:rFonts w:hint="eastAsia"/>
          <w:color w:val="auto"/>
        </w:rPr>
        <w:t>ア．申請書の提出方法、提出先、提出期限などが守られなかったとき。</w:t>
      </w:r>
    </w:p>
    <w:p>
      <w:pPr>
        <w:pStyle w:val="0"/>
        <w:ind w:left="0" w:leftChars="0" w:firstLine="210" w:firstLineChars="100"/>
        <w:rPr>
          <w:rFonts w:hint="eastAsia"/>
          <w:color w:val="auto"/>
        </w:rPr>
      </w:pPr>
      <w:r>
        <w:rPr>
          <w:rFonts w:hint="eastAsia"/>
          <w:color w:val="auto"/>
        </w:rPr>
        <w:t>イ．記載すべき事項の全部又は一部が記載されていないとき。</w:t>
      </w:r>
    </w:p>
    <w:p>
      <w:pPr>
        <w:pStyle w:val="0"/>
        <w:ind w:left="0" w:leftChars="0" w:firstLine="210" w:firstLineChars="100"/>
        <w:rPr>
          <w:rFonts w:hint="eastAsia"/>
          <w:color w:val="auto"/>
        </w:rPr>
      </w:pPr>
      <w:r>
        <w:rPr>
          <w:rFonts w:hint="eastAsia"/>
          <w:color w:val="auto"/>
        </w:rPr>
        <w:t>ウ．申請書に記載すべき事項以外の内容が記載されているとき。</w:t>
      </w:r>
    </w:p>
    <w:p>
      <w:pPr>
        <w:pStyle w:val="0"/>
        <w:ind w:left="0" w:leftChars="0" w:firstLine="210" w:firstLineChars="100"/>
        <w:rPr>
          <w:rFonts w:hint="eastAsia"/>
          <w:color w:val="auto"/>
        </w:rPr>
      </w:pPr>
      <w:r>
        <w:rPr>
          <w:rFonts w:hint="eastAsia"/>
          <w:color w:val="auto"/>
        </w:rPr>
        <w:t>エ．虚偽の内容が記載されているとき。</w:t>
      </w:r>
    </w:p>
    <w:p>
      <w:pPr>
        <w:pStyle w:val="0"/>
        <w:ind w:left="420" w:leftChars="100" w:hanging="210" w:hangingChars="100"/>
        <w:rPr>
          <w:rFonts w:hint="eastAsia"/>
        </w:rPr>
      </w:pPr>
      <w:r>
        <w:rPr>
          <w:rFonts w:hint="eastAsia"/>
          <w:color w:val="auto"/>
        </w:rPr>
        <w:t>オ．その他、指定管理者選考委員会で協議の結果、審査を行うに当たって不適当と認めら</w:t>
      </w:r>
      <w:r>
        <w:rPr>
          <w:rFonts w:hint="eastAsia"/>
        </w:rPr>
        <w:t>れるとき。</w:t>
      </w:r>
    </w:p>
    <w:p>
      <w:pPr>
        <w:pStyle w:val="0"/>
        <w:ind w:leftChars="0" w:firstLineChars="0"/>
        <w:rPr>
          <w:rFonts w:hint="eastAsia"/>
        </w:rPr>
      </w:pPr>
    </w:p>
    <w:p>
      <w:pPr>
        <w:pStyle w:val="0"/>
        <w:ind w:leftChars="0" w:firstLineChars="0"/>
        <w:rPr>
          <w:rFonts w:hint="eastAsia"/>
        </w:rPr>
      </w:pPr>
      <w:r>
        <w:rPr>
          <w:rFonts w:hint="eastAsia"/>
        </w:rPr>
        <w:t>９　注意事項</w:t>
      </w:r>
    </w:p>
    <w:p>
      <w:pPr>
        <w:pStyle w:val="0"/>
        <w:ind w:left="0" w:leftChars="0" w:hanging="420" w:hangingChars="200"/>
        <w:rPr>
          <w:rFonts w:hint="eastAsia"/>
        </w:rPr>
      </w:pPr>
      <w:r>
        <w:rPr>
          <w:rFonts w:hint="eastAsia"/>
        </w:rPr>
        <w:t>（１）事業計画書等の著作権は、申請者に帰属します。ただし、町は、指定管理者の決定の公表等に必要な場合には、事業計画書等の内容を無償で使用できるものとします。</w:t>
      </w:r>
    </w:p>
    <w:p>
      <w:pPr>
        <w:pStyle w:val="0"/>
        <w:ind w:leftChars="0" w:firstLineChars="0"/>
        <w:rPr>
          <w:rFonts w:hint="eastAsia"/>
        </w:rPr>
      </w:pPr>
      <w:r>
        <w:rPr>
          <w:rFonts w:hint="eastAsia"/>
        </w:rPr>
        <w:t>（２）提出された書類は理由の如何にかかわらず返却しません。</w:t>
      </w:r>
    </w:p>
    <w:p>
      <w:pPr>
        <w:pStyle w:val="0"/>
        <w:ind w:leftChars="0" w:firstLineChars="0"/>
        <w:rPr>
          <w:rFonts w:hint="eastAsia"/>
        </w:rPr>
      </w:pPr>
      <w:r>
        <w:rPr>
          <w:rFonts w:hint="eastAsia"/>
        </w:rPr>
        <w:t>（３）申請受付後に辞退する場合は、その旨を書面で提出してください。</w:t>
      </w:r>
    </w:p>
    <w:p>
      <w:pPr>
        <w:pStyle w:val="0"/>
        <w:ind w:leftChars="0" w:firstLineChars="0"/>
        <w:rPr>
          <w:rFonts w:hint="eastAsia"/>
        </w:rPr>
      </w:pPr>
      <w:r>
        <w:rPr>
          <w:rFonts w:hint="eastAsia"/>
        </w:rPr>
        <w:t>（４）申請書類の作成・提出に要する費用は、すべて申請者の負担とします。</w:t>
      </w:r>
    </w:p>
    <w:p>
      <w:pPr>
        <w:pStyle w:val="0"/>
        <w:ind w:leftChars="0" w:firstLineChars="0"/>
        <w:rPr>
          <w:rFonts w:hint="eastAsia"/>
        </w:rPr>
      </w:pPr>
      <w:r>
        <w:rPr>
          <w:rFonts w:hint="eastAsia"/>
        </w:rPr>
        <w:t>（５）申請書類等は、小鹿野町情報公開条例に基づき、公開することがあります。</w:t>
      </w:r>
    </w:p>
    <w:p>
      <w:pPr>
        <w:pStyle w:val="0"/>
        <w:ind w:left="420" w:hanging="420" w:hangingChars="200"/>
        <w:rPr>
          <w:rFonts w:hint="eastAsia"/>
        </w:rPr>
      </w:pPr>
      <w:r>
        <w:rPr>
          <w:rFonts w:hint="eastAsia"/>
        </w:rPr>
        <w:t>（６）受付期間の終了後における申請書類等の再提出または差替えは、原則として認めません。</w:t>
      </w:r>
    </w:p>
    <w:p>
      <w:pPr>
        <w:pStyle w:val="0"/>
        <w:ind w:left="420" w:hanging="420" w:hangingChars="200"/>
        <w:rPr>
          <w:rFonts w:hint="eastAsia"/>
        </w:rPr>
      </w:pPr>
      <w:r>
        <w:rPr>
          <w:rFonts w:hint="eastAsia"/>
        </w:rPr>
        <w:t>（７）町が必要と認める場合は、申請書および添付書類の内容について説明や追加資料を求めることがあります。</w:t>
      </w:r>
    </w:p>
    <w:p>
      <w:pPr>
        <w:pStyle w:val="0"/>
        <w:ind w:left="420" w:hanging="420" w:hangingChars="200"/>
        <w:rPr>
          <w:rFonts w:hint="eastAsia"/>
        </w:rPr>
      </w:pPr>
    </w:p>
    <w:p>
      <w:pPr>
        <w:pStyle w:val="0"/>
        <w:rPr>
          <w:rFonts w:hint="eastAsia"/>
        </w:rPr>
      </w:pPr>
      <w:r>
        <w:rPr>
          <w:rFonts w:hint="eastAsia"/>
        </w:rPr>
        <w:t>10</w:t>
      </w:r>
      <w:r>
        <w:rPr>
          <w:rFonts w:hint="eastAsia"/>
        </w:rPr>
        <w:t>　問合せ先</w:t>
      </w:r>
    </w:p>
    <w:p>
      <w:pPr>
        <w:pStyle w:val="0"/>
        <w:rPr>
          <w:rFonts w:hint="eastAsia"/>
        </w:rPr>
      </w:pPr>
      <w:r>
        <w:rPr>
          <w:rFonts w:hint="eastAsia"/>
        </w:rPr>
        <w:t>　　小鹿野町役場　産業振興課　</w:t>
      </w:r>
    </w:p>
    <w:p>
      <w:pPr>
        <w:pStyle w:val="0"/>
        <w:ind w:firstLine="420" w:firstLineChars="200"/>
        <w:rPr>
          <w:rFonts w:hint="eastAsia"/>
        </w:rPr>
      </w:pPr>
      <w:r>
        <w:rPr>
          <w:rFonts w:hint="eastAsia"/>
        </w:rPr>
        <w:t>℡　</w:t>
      </w:r>
      <w:r>
        <w:rPr>
          <w:rFonts w:hint="eastAsia"/>
        </w:rPr>
        <w:t>0494-75-5061</w:t>
      </w:r>
      <w:r>
        <w:rPr>
          <w:rFonts w:hint="eastAsia"/>
        </w:rPr>
        <w:t>　　</w:t>
      </w:r>
      <w:r>
        <w:rPr>
          <w:rFonts w:hint="eastAsia"/>
        </w:rPr>
        <w:t>Fax</w:t>
      </w:r>
      <w:r>
        <w:rPr>
          <w:rFonts w:hint="eastAsia"/>
        </w:rPr>
        <w:t>：</w:t>
      </w:r>
      <w:r>
        <w:rPr>
          <w:rFonts w:hint="eastAsia"/>
        </w:rPr>
        <w:t>0494-75-2819</w:t>
      </w:r>
      <w:r>
        <w:rPr>
          <w:rFonts w:hint="eastAsia"/>
        </w:rPr>
        <w:t>　　</w:t>
      </w:r>
      <w:r>
        <w:rPr>
          <w:rFonts w:hint="eastAsia"/>
        </w:rPr>
        <w:t>Email</w:t>
      </w:r>
      <w:r>
        <w:rPr>
          <w:rFonts w:hint="eastAsia"/>
        </w:rPr>
        <w:t>　</w:t>
      </w:r>
      <w:r>
        <w:rPr>
          <w:rFonts w:hint="eastAsia"/>
        </w:rPr>
        <w:t>sangyo@town.ogano.lg.jp</w:t>
      </w: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jc w:val="right"/>
        <w:rPr>
          <w:rFonts w:hint="default"/>
          <w:spacing w:val="0"/>
        </w:rPr>
      </w:pPr>
    </w:p>
    <w:p>
      <w:pPr>
        <w:pStyle w:val="17"/>
        <w:ind w:right="840" w:rightChars="400"/>
        <w:rPr>
          <w:rFonts w:hint="default"/>
          <w:spacing w:val="0"/>
        </w:rPr>
      </w:pPr>
    </w:p>
    <w:p>
      <w:pPr>
        <w:pStyle w:val="17"/>
        <w:ind w:right="840" w:rightChars="400"/>
        <w:rPr>
          <w:rFonts w:hint="default"/>
          <w:spacing w:val="0"/>
        </w:rPr>
      </w:pPr>
    </w:p>
    <w:p>
      <w:pPr>
        <w:pStyle w:val="17"/>
        <w:ind w:right="840" w:rightChars="400"/>
        <w:rPr>
          <w:rFonts w:hint="default"/>
          <w:spacing w:val="0"/>
        </w:rPr>
      </w:pPr>
    </w:p>
    <w:p>
      <w:pPr>
        <w:pStyle w:val="17"/>
        <w:ind w:right="840" w:rightChars="400"/>
        <w:rPr>
          <w:rFonts w:hint="default"/>
          <w:spacing w:val="0"/>
        </w:rPr>
      </w:pPr>
    </w:p>
    <w:p>
      <w:pPr>
        <w:pStyle w:val="17"/>
        <w:jc w:val="right"/>
        <w:rPr>
          <w:rFonts w:hint="default"/>
          <w:spacing w:val="0"/>
        </w:rPr>
      </w:pPr>
      <w:r>
        <w:rPr>
          <w:rFonts w:hint="eastAsia"/>
        </w:rPr>
        <w:t>資料１</w:t>
      </w:r>
    </w:p>
    <w:p>
      <w:pPr>
        <w:pStyle w:val="17"/>
        <w:jc w:val="center"/>
        <w:rPr>
          <w:rFonts w:hint="default"/>
          <w:spacing w:val="0"/>
        </w:rPr>
      </w:pPr>
      <w:r>
        <w:rPr>
          <w:rFonts w:hint="eastAsia"/>
          <w:spacing w:val="15"/>
          <w:sz w:val="30"/>
        </w:rPr>
        <w:t>指</w:t>
      </w:r>
      <w:r>
        <w:rPr>
          <w:rFonts w:hint="default"/>
          <w:spacing w:val="7"/>
          <w:sz w:val="30"/>
        </w:rPr>
        <w:t xml:space="preserve"> </w:t>
      </w:r>
      <w:r>
        <w:rPr>
          <w:rFonts w:hint="eastAsia"/>
          <w:spacing w:val="15"/>
          <w:sz w:val="30"/>
        </w:rPr>
        <w:t>定</w:t>
      </w:r>
      <w:r>
        <w:rPr>
          <w:rFonts w:hint="default"/>
          <w:spacing w:val="7"/>
          <w:sz w:val="30"/>
        </w:rPr>
        <w:t xml:space="preserve"> </w:t>
      </w:r>
      <w:r>
        <w:rPr>
          <w:rFonts w:hint="eastAsia"/>
          <w:spacing w:val="15"/>
          <w:sz w:val="30"/>
        </w:rPr>
        <w:t>管</w:t>
      </w:r>
      <w:r>
        <w:rPr>
          <w:rFonts w:hint="default"/>
          <w:spacing w:val="7"/>
          <w:sz w:val="30"/>
        </w:rPr>
        <w:t xml:space="preserve"> </w:t>
      </w:r>
      <w:r>
        <w:rPr>
          <w:rFonts w:hint="eastAsia"/>
          <w:spacing w:val="15"/>
          <w:sz w:val="30"/>
        </w:rPr>
        <w:t>理</w:t>
      </w:r>
      <w:r>
        <w:rPr>
          <w:rFonts w:hint="default"/>
          <w:spacing w:val="7"/>
          <w:sz w:val="30"/>
        </w:rPr>
        <w:t xml:space="preserve"> </w:t>
      </w:r>
      <w:r>
        <w:rPr>
          <w:rFonts w:hint="eastAsia"/>
          <w:spacing w:val="15"/>
          <w:sz w:val="30"/>
        </w:rPr>
        <w:t>者</w:t>
      </w:r>
      <w:r>
        <w:rPr>
          <w:rFonts w:hint="default"/>
          <w:spacing w:val="7"/>
          <w:sz w:val="30"/>
        </w:rPr>
        <w:t xml:space="preserve"> </w:t>
      </w:r>
      <w:r>
        <w:rPr>
          <w:rFonts w:hint="eastAsia"/>
          <w:spacing w:val="15"/>
          <w:sz w:val="30"/>
        </w:rPr>
        <w:t>選</w:t>
      </w:r>
      <w:r>
        <w:rPr>
          <w:rFonts w:hint="default"/>
          <w:spacing w:val="7"/>
          <w:sz w:val="30"/>
        </w:rPr>
        <w:t xml:space="preserve"> </w:t>
      </w:r>
      <w:r>
        <w:rPr>
          <w:rFonts w:hint="eastAsia"/>
          <w:spacing w:val="15"/>
          <w:sz w:val="30"/>
        </w:rPr>
        <w:t>考</w:t>
      </w:r>
      <w:r>
        <w:rPr>
          <w:rFonts w:hint="default"/>
          <w:spacing w:val="7"/>
          <w:sz w:val="30"/>
        </w:rPr>
        <w:t xml:space="preserve"> </w:t>
      </w:r>
      <w:r>
        <w:rPr>
          <w:rFonts w:hint="eastAsia"/>
          <w:spacing w:val="15"/>
          <w:sz w:val="30"/>
        </w:rPr>
        <w:t>基</w:t>
      </w:r>
      <w:r>
        <w:rPr>
          <w:rFonts w:hint="default"/>
          <w:spacing w:val="7"/>
          <w:sz w:val="30"/>
        </w:rPr>
        <w:t xml:space="preserve"> </w:t>
      </w:r>
      <w:r>
        <w:rPr>
          <w:rFonts w:hint="eastAsia"/>
          <w:spacing w:val="15"/>
          <w:sz w:val="30"/>
        </w:rPr>
        <w:t>準</w:t>
      </w:r>
    </w:p>
    <w:p>
      <w:pPr>
        <w:pStyle w:val="17"/>
        <w:rPr>
          <w:rFonts w:hint="default"/>
          <w:spacing w:val="0"/>
        </w:rPr>
      </w:pPr>
    </w:p>
    <w:p>
      <w:pPr>
        <w:pStyle w:val="17"/>
        <w:rPr>
          <w:rFonts w:hint="default"/>
          <w:spacing w:val="0"/>
        </w:rPr>
      </w:pPr>
      <w:r>
        <w:rPr>
          <w:rFonts w:hint="eastAsia"/>
        </w:rPr>
        <w:t>　小鹿野町公の施設における指定管理者の指定手続等に関する条例に指定管理者の選考基準が制定されています。</w:t>
      </w:r>
    </w:p>
    <w:p>
      <w:pPr>
        <w:pStyle w:val="17"/>
        <w:rPr>
          <w:rFonts w:hint="default"/>
          <w:spacing w:val="0"/>
        </w:rPr>
      </w:pPr>
    </w:p>
    <w:p>
      <w:pPr>
        <w:pStyle w:val="17"/>
        <w:rPr>
          <w:rFonts w:hint="default"/>
          <w:spacing w:val="0"/>
        </w:rPr>
      </w:pPr>
      <w:r>
        <w:rPr>
          <w:rFonts w:hint="default"/>
          <w:spacing w:val="6"/>
        </w:rPr>
        <w:t xml:space="preserve"> </w:t>
      </w:r>
      <w:r>
        <w:rPr>
          <w:rFonts w:hint="eastAsia"/>
        </w:rPr>
        <w:t>　（指定管理者の指定）</w:t>
      </w:r>
    </w:p>
    <w:p>
      <w:pPr>
        <w:pStyle w:val="17"/>
        <w:ind w:left="263" w:hanging="263" w:hangingChars="100"/>
        <w:rPr>
          <w:rFonts w:hint="default"/>
          <w:spacing w:val="0"/>
        </w:rPr>
      </w:pPr>
      <w:r>
        <w:rPr>
          <w:rFonts w:hint="eastAsia"/>
        </w:rPr>
        <w:t>第３条　町長は、前条の規定による申請があったときは、次の各号のいずれにも該当するもののうちから指定管理者の候補者を選定し、議会の議決を経て指定管理者として指定しなければならない。</w:t>
      </w:r>
    </w:p>
    <w:p>
      <w:pPr>
        <w:pStyle w:val="17"/>
        <w:ind w:left="525" w:hanging="525" w:hangingChars="200"/>
        <w:rPr>
          <w:rFonts w:hint="default"/>
          <w:spacing w:val="0"/>
        </w:rPr>
      </w:pPr>
      <w:r>
        <w:rPr>
          <w:rFonts w:hint="eastAsia"/>
        </w:rPr>
        <w:t>（１）その事業計画による公の施設の運営が、利用対象者の平等利用を確保することができるものであること。</w:t>
      </w:r>
    </w:p>
    <w:p>
      <w:pPr>
        <w:pStyle w:val="17"/>
        <w:ind w:left="525" w:hanging="525" w:hangingChars="200"/>
        <w:rPr>
          <w:rFonts w:hint="default"/>
          <w:spacing w:val="0"/>
        </w:rPr>
      </w:pPr>
      <w:r>
        <w:rPr>
          <w:rFonts w:hint="eastAsia"/>
        </w:rPr>
        <w:t>（２）その事業計画書の内容が、当該事業計画書に係る公の施設の効用を最大限に発揮させるとともに、その管理に係る経費の縮減が図られるものであること。</w:t>
      </w:r>
    </w:p>
    <w:p>
      <w:pPr>
        <w:pStyle w:val="17"/>
        <w:ind w:left="525" w:hanging="525" w:hangingChars="200"/>
        <w:rPr>
          <w:rFonts w:hint="default"/>
          <w:spacing w:val="0"/>
        </w:rPr>
      </w:pPr>
      <w:r>
        <w:rPr>
          <w:rFonts w:hint="eastAsia"/>
        </w:rPr>
        <w:t>（３）その事業計画書に沿った管理を安定して行う物的能力及び人的能力を有するものであること。</w:t>
      </w:r>
    </w:p>
    <w:p>
      <w:pPr>
        <w:pStyle w:val="17"/>
        <w:rPr>
          <w:rFonts w:hint="default"/>
          <w:spacing w:val="0"/>
        </w:rPr>
      </w:pPr>
      <w:r>
        <w:rPr>
          <w:rFonts w:hint="eastAsia"/>
        </w:rPr>
        <w:t>２</w:t>
      </w:r>
      <w:r>
        <w:rPr>
          <w:rFonts w:hint="default"/>
          <w:spacing w:val="6"/>
        </w:rPr>
        <w:t xml:space="preserve"> </w:t>
      </w:r>
      <w:r>
        <w:rPr>
          <w:rFonts w:hint="eastAsia"/>
        </w:rPr>
        <w:t>町長は、指定管理者の指定を行ったときは、その旨を告示しなければならない。</w:t>
      </w:r>
    </w:p>
    <w:p>
      <w:pPr>
        <w:pStyle w:val="17"/>
        <w:rPr>
          <w:rFonts w:hint="default"/>
          <w:spacing w:val="0"/>
        </w:rPr>
      </w:pPr>
    </w:p>
    <w:p>
      <w:pPr>
        <w:pStyle w:val="17"/>
        <w:rPr>
          <w:rFonts w:hint="default"/>
          <w:spacing w:val="0"/>
        </w:rPr>
      </w:pPr>
      <w:r>
        <w:rPr>
          <w:rFonts w:hint="eastAsia"/>
        </w:rPr>
        <w:t>　選考基準として考えられる項目（参考）</w:t>
      </w:r>
    </w:p>
    <w:p>
      <w:pPr>
        <w:pStyle w:val="17"/>
        <w:rPr>
          <w:rFonts w:hint="default"/>
          <w:spacing w:val="0"/>
        </w:rPr>
      </w:pPr>
      <w:r>
        <w:rPr>
          <w:rFonts w:hint="default"/>
          <w:spacing w:val="6"/>
        </w:rPr>
        <w:t xml:space="preserve">  </w:t>
      </w:r>
      <w:r>
        <w:rPr>
          <w:rFonts w:hint="eastAsia"/>
        </w:rPr>
        <w:t>☆</w:t>
      </w:r>
      <w:r>
        <w:rPr>
          <w:rFonts w:hint="default"/>
          <w:spacing w:val="6"/>
        </w:rPr>
        <w:t xml:space="preserve"> </w:t>
      </w:r>
      <w:r>
        <w:rPr>
          <w:rFonts w:hint="eastAsia"/>
        </w:rPr>
        <w:t>地域の実情に精通していること</w:t>
      </w:r>
    </w:p>
    <w:p>
      <w:pPr>
        <w:pStyle w:val="17"/>
        <w:rPr>
          <w:rFonts w:hint="default"/>
          <w:spacing w:val="0"/>
        </w:rPr>
      </w:pPr>
      <w:r>
        <w:rPr>
          <w:rFonts w:hint="default"/>
          <w:spacing w:val="6"/>
        </w:rPr>
        <w:t xml:space="preserve">  </w:t>
      </w:r>
      <w:r>
        <w:rPr>
          <w:rFonts w:hint="eastAsia"/>
        </w:rPr>
        <w:t>☆</w:t>
      </w:r>
      <w:r>
        <w:rPr>
          <w:rFonts w:hint="default"/>
          <w:spacing w:val="6"/>
        </w:rPr>
        <w:t xml:space="preserve"> </w:t>
      </w:r>
      <w:r>
        <w:rPr>
          <w:rFonts w:hint="eastAsia"/>
        </w:rPr>
        <w:t>経営理念（経営意欲、平等性、独創性、効率性、安定性、等）</w:t>
      </w:r>
    </w:p>
    <w:p>
      <w:pPr>
        <w:pStyle w:val="17"/>
        <w:rPr>
          <w:rFonts w:hint="default"/>
          <w:spacing w:val="0"/>
        </w:rPr>
      </w:pPr>
      <w:r>
        <w:rPr>
          <w:rFonts w:hint="default"/>
          <w:spacing w:val="6"/>
        </w:rPr>
        <w:t xml:space="preserve">  </w:t>
      </w:r>
      <w:r>
        <w:rPr>
          <w:rFonts w:hint="eastAsia"/>
        </w:rPr>
        <w:t>☆</w:t>
      </w:r>
      <w:r>
        <w:rPr>
          <w:rFonts w:hint="default"/>
          <w:spacing w:val="6"/>
        </w:rPr>
        <w:t xml:space="preserve"> </w:t>
      </w:r>
      <w:r>
        <w:rPr>
          <w:rFonts w:hint="eastAsia"/>
        </w:rPr>
        <w:t>経営能力（資金力、企画力、実行力、等）</w:t>
      </w:r>
    </w:p>
    <w:p>
      <w:pPr>
        <w:pStyle w:val="17"/>
        <w:ind w:left="714" w:hanging="714" w:hangingChars="285"/>
        <w:rPr>
          <w:rFonts w:hint="default"/>
          <w:spacing w:val="0"/>
        </w:rPr>
      </w:pPr>
      <w:r>
        <w:rPr>
          <w:rFonts w:hint="default"/>
          <w:spacing w:val="6"/>
        </w:rPr>
        <w:t xml:space="preserve">  </w:t>
      </w:r>
      <w:r>
        <w:rPr>
          <w:rFonts w:hint="eastAsia"/>
        </w:rPr>
        <w:t>☆</w:t>
      </w:r>
      <w:r>
        <w:rPr>
          <w:rFonts w:hint="default"/>
          <w:spacing w:val="6"/>
        </w:rPr>
        <w:t xml:space="preserve"> </w:t>
      </w:r>
      <w:r>
        <w:rPr>
          <w:rFonts w:hint="eastAsia"/>
        </w:rPr>
        <w:t>経営戦略（誘客対策、接客対策、顧客サービス対策、経費削減対策、雇用対策等）</w:t>
      </w:r>
    </w:p>
    <w:p>
      <w:pPr>
        <w:pStyle w:val="17"/>
        <w:rPr>
          <w:rFonts w:hint="default"/>
          <w:spacing w:val="0"/>
        </w:rPr>
      </w:pPr>
    </w:p>
    <w:p>
      <w:pPr>
        <w:pStyle w:val="17"/>
        <w:rPr>
          <w:rFonts w:hint="eastAsia"/>
          <w:spacing w:val="0"/>
        </w:rPr>
      </w:pPr>
    </w:p>
    <w:p>
      <w:pPr>
        <w:pStyle w:val="17"/>
        <w:rPr>
          <w:rFonts w:hint="eastAsia"/>
          <w:spacing w:val="0"/>
        </w:rPr>
      </w:pPr>
    </w:p>
    <w:p>
      <w:pPr>
        <w:pStyle w:val="17"/>
        <w:rPr>
          <w:rFonts w:hint="eastAsia"/>
          <w:spacing w:val="0"/>
        </w:rPr>
      </w:pPr>
    </w:p>
    <w:p>
      <w:pPr>
        <w:pStyle w:val="17"/>
        <w:rPr>
          <w:rFonts w:hint="eastAsia"/>
          <w:spacing w:val="0"/>
        </w:rPr>
      </w:pPr>
    </w:p>
    <w:p>
      <w:pPr>
        <w:pStyle w:val="17"/>
        <w:rPr>
          <w:rFonts w:hint="eastAsia"/>
          <w:spacing w:val="0"/>
        </w:rPr>
      </w:pPr>
    </w:p>
    <w:p>
      <w:pPr>
        <w:pStyle w:val="17"/>
        <w:rPr>
          <w:rFonts w:hint="eastAsia"/>
          <w:spacing w:val="0"/>
        </w:rPr>
      </w:pPr>
    </w:p>
    <w:p>
      <w:pPr>
        <w:pStyle w:val="17"/>
        <w:rPr>
          <w:rFonts w:hint="eastAsia"/>
          <w:spacing w:val="0"/>
        </w:rPr>
      </w:pPr>
    </w:p>
    <w:p>
      <w:pPr>
        <w:pStyle w:val="17"/>
        <w:rPr>
          <w:rFonts w:hint="eastAsia"/>
          <w:spacing w:val="0"/>
        </w:rPr>
      </w:pPr>
    </w:p>
    <w:p>
      <w:pPr>
        <w:pStyle w:val="17"/>
        <w:jc w:val="center"/>
        <w:rPr>
          <w:rFonts w:hint="eastAsia"/>
          <w:b w:val="1"/>
          <w:spacing w:val="16"/>
          <w:sz w:val="32"/>
        </w:rPr>
      </w:pPr>
    </w:p>
    <w:p>
      <w:pPr>
        <w:pStyle w:val="17"/>
        <w:jc w:val="center"/>
        <w:rPr>
          <w:rFonts w:hint="default"/>
          <w:spacing w:val="0"/>
        </w:rPr>
      </w:pPr>
      <w:r>
        <w:rPr>
          <w:rFonts w:hint="eastAsia"/>
          <w:b w:val="1"/>
          <w:spacing w:val="16"/>
          <w:sz w:val="32"/>
        </w:rPr>
        <w:t>指定管理者選考評価表</w:t>
      </w:r>
    </w:p>
    <w:p>
      <w:pPr>
        <w:pStyle w:val="17"/>
        <w:jc w:val="right"/>
        <w:rPr>
          <w:rFonts w:hint="default"/>
          <w:spacing w:val="0"/>
        </w:rPr>
      </w:pPr>
      <w:r>
        <w:rPr>
          <w:rFonts w:hint="eastAsia"/>
        </w:rPr>
        <w:t>申請団体名【　　　　　　　　　　　　】</w:t>
      </w:r>
    </w:p>
    <w:p>
      <w:pPr>
        <w:pStyle w:val="17"/>
        <w:rPr>
          <w:rFonts w:hint="default"/>
          <w:spacing w:val="0"/>
        </w:rPr>
      </w:pPr>
      <w:r>
        <w:rPr>
          <w:rFonts w:hint="default"/>
          <w:spacing w:val="6"/>
        </w:rPr>
        <w:t xml:space="preserve">                                                                         </w:t>
      </w:r>
    </w:p>
    <w:tbl>
      <w:tblPr>
        <w:tblStyle w:val="11"/>
        <w:tblW w:w="0" w:type="auto"/>
        <w:tblInd w:w="123" w:type="dxa"/>
        <w:tblLayout w:type="fixed"/>
        <w:tblCellMar>
          <w:left w:w="56" w:type="dxa"/>
          <w:right w:w="56" w:type="dxa"/>
        </w:tblCellMar>
        <w:tblLook w:firstRow="0" w:lastRow="0" w:firstColumn="0" w:lastColumn="0" w:noHBand="1" w:noVBand="1" w:val="0600"/>
      </w:tblPr>
      <w:tblGrid>
        <w:gridCol w:w="2412"/>
        <w:gridCol w:w="2814"/>
        <w:gridCol w:w="830"/>
        <w:gridCol w:w="831"/>
        <w:gridCol w:w="831"/>
        <w:gridCol w:w="831"/>
        <w:gridCol w:w="831"/>
      </w:tblGrid>
      <w:tr>
        <w:trPr>
          <w:trHeight w:val="514" w:hRule="atLeast"/>
        </w:trPr>
        <w:tc>
          <w:tcPr>
            <w:tcW w:w="2412" w:type="dxa"/>
            <w:tcBorders>
              <w:top w:val="single" w:color="auto" w:sz="8" w:space="0"/>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spacing w:val="10"/>
              </w:rPr>
              <w:t>区　　　　　分</w:t>
            </w:r>
          </w:p>
        </w:tc>
        <w:tc>
          <w:tcPr>
            <w:tcW w:w="2814" w:type="dxa"/>
            <w:tcBorders>
              <w:top w:val="single" w:color="auto" w:sz="8" w:space="0"/>
              <w:left w:val="single" w:color="auto" w:sz="4"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spacing w:val="10"/>
              </w:rPr>
              <w:t>項　　　　　目</w:t>
            </w:r>
          </w:p>
        </w:tc>
        <w:tc>
          <w:tcPr>
            <w:tcW w:w="4154" w:type="dxa"/>
            <w:gridSpan w:val="5"/>
            <w:tcBorders>
              <w:top w:val="single" w:color="auto" w:sz="8" w:space="0"/>
              <w:left w:val="single" w:color="auto" w:sz="4" w:space="0"/>
              <w:bottom w:val="nil"/>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spacing w:val="9"/>
              </w:rPr>
              <w:t>評　　　価　　　点</w:t>
            </w:r>
          </w:p>
        </w:tc>
      </w:tr>
      <w:tr>
        <w:trPr>
          <w:trHeight w:val="514" w:hRule="atLeast"/>
        </w:trPr>
        <w:tc>
          <w:tcPr>
            <w:tcW w:w="2412" w:type="dxa"/>
            <w:tcBorders>
              <w:top w:val="double" w:color="auto" w:sz="6" w:space="0"/>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経営意欲</w:t>
            </w:r>
          </w:p>
        </w:tc>
        <w:tc>
          <w:tcPr>
            <w:tcW w:w="830"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double" w:color="auto" w:sz="6"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doub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平等性</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経</w:t>
            </w:r>
            <w:r>
              <w:rPr>
                <w:rFonts w:hint="default"/>
                <w:b w:val="1"/>
                <w:spacing w:val="5"/>
              </w:rPr>
              <w:t xml:space="preserve"> </w:t>
            </w:r>
            <w:r>
              <w:rPr>
                <w:rFonts w:hint="eastAsia"/>
                <w:b w:val="1"/>
                <w:spacing w:val="10"/>
              </w:rPr>
              <w:t>営</w:t>
            </w:r>
            <w:r>
              <w:rPr>
                <w:rFonts w:hint="default"/>
                <w:b w:val="1"/>
                <w:spacing w:val="5"/>
              </w:rPr>
              <w:t xml:space="preserve"> </w:t>
            </w:r>
            <w:r>
              <w:rPr>
                <w:rFonts w:hint="eastAsia"/>
                <w:b w:val="1"/>
                <w:spacing w:val="10"/>
              </w:rPr>
              <w:t>理</w:t>
            </w:r>
            <w:r>
              <w:rPr>
                <w:rFonts w:hint="default"/>
                <w:b w:val="1"/>
                <w:spacing w:val="5"/>
              </w:rPr>
              <w:t xml:space="preserve"> </w:t>
            </w:r>
            <w:r>
              <w:rPr>
                <w:rFonts w:hint="eastAsia"/>
                <w:b w:val="1"/>
                <w:spacing w:val="10"/>
              </w:rPr>
              <w:t>念</w:t>
            </w: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安全性</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信頼性</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独創性</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小　　　計</w:t>
            </w:r>
          </w:p>
        </w:tc>
        <w:tc>
          <w:tcPr>
            <w:tcW w:w="4154" w:type="dxa"/>
            <w:gridSpan w:val="5"/>
            <w:tcBorders>
              <w:top w:val="nil"/>
              <w:left w:val="single" w:color="auto" w:sz="4" w:space="0"/>
              <w:bottom w:val="nil"/>
              <w:right w:val="single" w:color="auto" w:sz="4" w:space="0"/>
              <w:tl2br w:val="none" w:color="auto" w:sz="0" w:space="0"/>
              <w:tr2bl w:val="none" w:color="auto" w:sz="0" w:space="0"/>
            </w:tcBorders>
            <w:vAlign w:val="top"/>
          </w:tcPr>
          <w:p>
            <w:pPr>
              <w:pStyle w:val="17"/>
              <w:wordWrap w:val="1"/>
              <w:spacing w:line="240" w:lineRule="auto"/>
              <w:rPr>
                <w:rFonts w:hint="eastAsia"/>
              </w:rPr>
            </w:pPr>
          </w:p>
        </w:tc>
      </w:tr>
      <w:tr>
        <w:trPr>
          <w:trHeight w:val="514" w:hRule="atLeast"/>
        </w:trPr>
        <w:tc>
          <w:tcPr>
            <w:tcW w:w="2412" w:type="dxa"/>
            <w:tcBorders>
              <w:top w:val="single" w:color="auto" w:sz="4" w:space="0"/>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資金力</w:t>
            </w:r>
          </w:p>
        </w:tc>
        <w:tc>
          <w:tcPr>
            <w:tcW w:w="8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経</w:t>
            </w:r>
            <w:r>
              <w:rPr>
                <w:rFonts w:hint="default"/>
                <w:b w:val="1"/>
                <w:spacing w:val="5"/>
              </w:rPr>
              <w:t xml:space="preserve"> </w:t>
            </w:r>
            <w:r>
              <w:rPr>
                <w:rFonts w:hint="eastAsia"/>
                <w:b w:val="1"/>
                <w:spacing w:val="10"/>
              </w:rPr>
              <w:t>営</w:t>
            </w:r>
            <w:r>
              <w:rPr>
                <w:rFonts w:hint="default"/>
                <w:b w:val="1"/>
                <w:spacing w:val="5"/>
              </w:rPr>
              <w:t xml:space="preserve"> </w:t>
            </w:r>
            <w:r>
              <w:rPr>
                <w:rFonts w:hint="eastAsia"/>
                <w:b w:val="1"/>
                <w:spacing w:val="10"/>
              </w:rPr>
              <w:t>能</w:t>
            </w:r>
            <w:r>
              <w:rPr>
                <w:rFonts w:hint="default"/>
                <w:b w:val="1"/>
                <w:spacing w:val="5"/>
              </w:rPr>
              <w:t xml:space="preserve"> </w:t>
            </w:r>
            <w:r>
              <w:rPr>
                <w:rFonts w:hint="eastAsia"/>
                <w:b w:val="1"/>
                <w:spacing w:val="10"/>
              </w:rPr>
              <w:t>力</w:t>
            </w: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企画力</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実行力</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小　　　計</w:t>
            </w:r>
          </w:p>
        </w:tc>
        <w:tc>
          <w:tcPr>
            <w:tcW w:w="4154" w:type="dxa"/>
            <w:gridSpan w:val="5"/>
            <w:tcBorders>
              <w:top w:val="nil"/>
              <w:left w:val="single" w:color="auto" w:sz="4" w:space="0"/>
              <w:bottom w:val="nil"/>
              <w:right w:val="single" w:color="auto" w:sz="4" w:space="0"/>
              <w:tl2br w:val="none" w:color="auto" w:sz="0" w:space="0"/>
              <w:tr2bl w:val="none" w:color="auto" w:sz="0" w:space="0"/>
            </w:tcBorders>
            <w:vAlign w:val="top"/>
          </w:tcPr>
          <w:p>
            <w:pPr>
              <w:pStyle w:val="17"/>
              <w:wordWrap w:val="1"/>
              <w:spacing w:line="240" w:lineRule="auto"/>
              <w:rPr>
                <w:rFonts w:hint="eastAsia"/>
              </w:rPr>
            </w:pPr>
          </w:p>
        </w:tc>
      </w:tr>
      <w:tr>
        <w:trPr>
          <w:trHeight w:val="514" w:hRule="atLeast"/>
        </w:trPr>
        <w:tc>
          <w:tcPr>
            <w:tcW w:w="2412" w:type="dxa"/>
            <w:tcBorders>
              <w:top w:val="single" w:color="auto" w:sz="4" w:space="0"/>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誘客対策</w:t>
            </w:r>
          </w:p>
        </w:tc>
        <w:tc>
          <w:tcPr>
            <w:tcW w:w="83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接客対策</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経</w:t>
            </w:r>
            <w:r>
              <w:rPr>
                <w:rFonts w:hint="default"/>
                <w:b w:val="1"/>
                <w:spacing w:val="5"/>
              </w:rPr>
              <w:t xml:space="preserve"> </w:t>
            </w:r>
            <w:r>
              <w:rPr>
                <w:rFonts w:hint="eastAsia"/>
                <w:b w:val="1"/>
                <w:spacing w:val="10"/>
              </w:rPr>
              <w:t>営</w:t>
            </w:r>
            <w:r>
              <w:rPr>
                <w:rFonts w:hint="default"/>
                <w:b w:val="1"/>
                <w:spacing w:val="5"/>
              </w:rPr>
              <w:t xml:space="preserve"> </w:t>
            </w:r>
            <w:r>
              <w:rPr>
                <w:rFonts w:hint="eastAsia"/>
                <w:b w:val="1"/>
                <w:spacing w:val="10"/>
              </w:rPr>
              <w:t>戦</w:t>
            </w:r>
            <w:r>
              <w:rPr>
                <w:rFonts w:hint="default"/>
                <w:b w:val="1"/>
                <w:spacing w:val="5"/>
              </w:rPr>
              <w:t xml:space="preserve"> </w:t>
            </w:r>
            <w:r>
              <w:rPr>
                <w:rFonts w:hint="eastAsia"/>
                <w:b w:val="1"/>
                <w:spacing w:val="10"/>
              </w:rPr>
              <w:t>略</w:t>
            </w: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顧客サービス対策</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経費削減対策</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nil"/>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雇用対策</w:t>
            </w:r>
          </w:p>
        </w:tc>
        <w:tc>
          <w:tcPr>
            <w:tcW w:w="830"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５</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４</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３</w:t>
            </w:r>
          </w:p>
        </w:tc>
        <w:tc>
          <w:tcPr>
            <w:tcW w:w="831" w:type="dxa"/>
            <w:tcBorders>
              <w:top w:val="nil"/>
              <w:left w:val="single" w:color="auto" w:sz="4" w:space="0"/>
              <w:bottom w:val="single" w:color="auto" w:sz="4"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２</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rPr>
              <w:t>１</w:t>
            </w:r>
          </w:p>
        </w:tc>
      </w:tr>
      <w:tr>
        <w:trPr>
          <w:trHeight w:val="514" w:hRule="atLeast"/>
        </w:trPr>
        <w:tc>
          <w:tcPr>
            <w:tcW w:w="2412" w:type="dxa"/>
            <w:tcBorders>
              <w:top w:val="nil"/>
              <w:left w:val="single" w:color="auto" w:sz="8" w:space="0"/>
              <w:bottom w:val="double" w:color="auto" w:sz="6" w:space="0"/>
              <w:right w:val="nil"/>
              <w:tl2br w:val="none" w:color="auto" w:sz="0" w:space="0"/>
              <w:tr2bl w:val="none" w:color="auto" w:sz="0" w:space="0"/>
            </w:tcBorders>
            <w:vAlign w:val="center"/>
          </w:tcPr>
          <w:p>
            <w:pPr>
              <w:pStyle w:val="17"/>
              <w:wordWrap w:val="1"/>
              <w:spacing w:line="240" w:lineRule="auto"/>
              <w:jc w:val="center"/>
              <w:rPr>
                <w:rFonts w:hint="eastAsia"/>
              </w:rPr>
            </w:pPr>
          </w:p>
        </w:tc>
        <w:tc>
          <w:tcPr>
            <w:tcW w:w="2814" w:type="dxa"/>
            <w:tcBorders>
              <w:top w:val="nil"/>
              <w:left w:val="single" w:color="auto" w:sz="4" w:space="0"/>
              <w:bottom w:val="double" w:color="auto" w:sz="6"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10"/>
              </w:rPr>
              <w:t>小　　　計</w:t>
            </w:r>
          </w:p>
        </w:tc>
        <w:tc>
          <w:tcPr>
            <w:tcW w:w="4154" w:type="dxa"/>
            <w:gridSpan w:val="5"/>
            <w:tcBorders>
              <w:top w:val="nil"/>
              <w:left w:val="single" w:color="auto" w:sz="4" w:space="0"/>
              <w:bottom w:val="double" w:color="auto" w:sz="6" w:space="0"/>
              <w:right w:val="single" w:color="auto" w:sz="4" w:space="0"/>
              <w:tl2br w:val="none" w:color="auto" w:sz="0" w:space="0"/>
              <w:tr2bl w:val="none" w:color="auto" w:sz="0" w:space="0"/>
            </w:tcBorders>
            <w:vAlign w:val="top"/>
          </w:tcPr>
          <w:p>
            <w:pPr>
              <w:pStyle w:val="17"/>
              <w:wordWrap w:val="1"/>
              <w:spacing w:line="240" w:lineRule="auto"/>
              <w:rPr>
                <w:rFonts w:hint="eastAsia"/>
              </w:rPr>
            </w:pPr>
          </w:p>
        </w:tc>
      </w:tr>
      <w:tr>
        <w:trPr>
          <w:trHeight w:val="514" w:hRule="atLeast"/>
        </w:trPr>
        <w:tc>
          <w:tcPr>
            <w:tcW w:w="5226" w:type="dxa"/>
            <w:gridSpan w:val="2"/>
            <w:tcBorders>
              <w:top w:val="nil"/>
              <w:left w:val="single" w:color="auto" w:sz="8" w:space="0"/>
              <w:bottom w:val="single" w:color="auto" w:sz="8" w:space="0"/>
              <w:right w:val="nil"/>
              <w:tl2br w:val="none" w:color="auto" w:sz="0" w:space="0"/>
              <w:tr2bl w:val="none" w:color="auto" w:sz="0" w:space="0"/>
            </w:tcBorders>
            <w:vAlign w:val="center"/>
          </w:tcPr>
          <w:p>
            <w:pPr>
              <w:pStyle w:val="17"/>
              <w:wordWrap w:val="1"/>
              <w:spacing w:line="240" w:lineRule="auto"/>
              <w:jc w:val="center"/>
              <w:rPr>
                <w:rFonts w:hint="eastAsia"/>
              </w:rPr>
            </w:pPr>
            <w:r>
              <w:rPr>
                <w:rFonts w:hint="eastAsia"/>
                <w:b w:val="1"/>
                <w:spacing w:val="9"/>
              </w:rPr>
              <w:t>総　　合　　評　　価　　点</w:t>
            </w:r>
          </w:p>
        </w:tc>
        <w:tc>
          <w:tcPr>
            <w:tcW w:w="4154" w:type="dxa"/>
            <w:gridSpan w:val="5"/>
            <w:tcBorders>
              <w:top w:val="nil"/>
              <w:left w:val="single" w:color="auto" w:sz="4" w:space="0"/>
              <w:bottom w:val="single" w:color="auto" w:sz="8" w:space="0"/>
              <w:right w:val="single" w:color="auto" w:sz="4" w:space="0"/>
              <w:tl2br w:val="none" w:color="auto" w:sz="0" w:space="0"/>
              <w:tr2bl w:val="none" w:color="auto" w:sz="0" w:space="0"/>
            </w:tcBorders>
            <w:vAlign w:val="top"/>
          </w:tcPr>
          <w:p>
            <w:pPr>
              <w:pStyle w:val="17"/>
              <w:wordWrap w:val="1"/>
              <w:spacing w:line="240" w:lineRule="auto"/>
              <w:rPr>
                <w:rFonts w:hint="eastAsia"/>
              </w:rPr>
            </w:pPr>
          </w:p>
        </w:tc>
      </w:tr>
    </w:tbl>
    <w:p>
      <w:pPr>
        <w:pStyle w:val="17"/>
        <w:rPr>
          <w:rFonts w:hint="default"/>
          <w:spacing w:val="0"/>
        </w:rPr>
      </w:pPr>
    </w:p>
    <w:p>
      <w:pPr>
        <w:pStyle w:val="17"/>
        <w:rPr>
          <w:rFonts w:hint="eastAsia"/>
          <w:spacing w:val="0"/>
        </w:rPr>
      </w:pPr>
    </w:p>
    <w:p>
      <w:pPr>
        <w:pStyle w:val="17"/>
        <w:rPr>
          <w:rFonts w:hint="eastAsia"/>
          <w:spacing w:val="0"/>
        </w:rPr>
      </w:pPr>
    </w:p>
    <w:p>
      <w:pPr>
        <w:pStyle w:val="17"/>
        <w:rPr>
          <w:rFonts w:hint="eastAsia"/>
          <w:spacing w:val="0"/>
        </w:rPr>
      </w:pPr>
    </w:p>
    <w:p>
      <w:pPr>
        <w:pStyle w:val="17"/>
        <w:rPr>
          <w:rFonts w:hint="eastAsia"/>
          <w:spacing w:val="6"/>
        </w:rPr>
      </w:pPr>
      <w:r>
        <w:rPr>
          <w:rFonts w:hint="default"/>
          <w:spacing w:val="6"/>
        </w:rPr>
        <w:t xml:space="preserve">                                                              </w:t>
      </w:r>
    </w:p>
    <w:p>
      <w:pPr>
        <w:pStyle w:val="17"/>
        <w:jc w:val="right"/>
        <w:rPr>
          <w:rFonts w:hint="default"/>
          <w:spacing w:val="0"/>
        </w:rPr>
      </w:pPr>
    </w:p>
    <w:p>
      <w:pPr>
        <w:pStyle w:val="0"/>
        <w:rPr>
          <w:rFonts w:hint="eastAsia"/>
        </w:rPr>
      </w:pPr>
    </w:p>
    <w:sectPr>
      <w:footerReference r:id="rId5" w:type="default"/>
      <w:pgSz w:w="11906" w:h="16838"/>
      <w:pgMar w:top="1417" w:right="1417" w:bottom="1417" w:left="1701" w:header="851" w:footer="567" w:gutter="0"/>
      <w:cols w:space="720"/>
      <w:textDirection w:val="lrTb"/>
      <w:docGrid w:type="linesAndChar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ARマーカー体E">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ゴシック" w:hAnsi="ＭＳ ゴシック" w:eastAsia="ＭＳ ゴシック"/>
      </w:rPr>
      <w:alias w:val=""/>
      <w:tag w:val=""/>
      <w:lock w:val="unlocked"/>
      <w:docPartObj>
        <w:docPartGallery w:val="Page Numbers (Bottom of Page)"/>
        <w:docPartUnique/>
      </w:docPartObj>
    </w:sdtPr>
    <w:sdtEndPr>
      <w:rPr>
        <w:rFonts w:hint="eastAsia"/>
      </w:rPr>
    </w:sdtEndPr>
    <w:sdtContent>
      <w:p>
        <w:pPr>
          <w:pStyle w:val="0"/>
          <w:jc w:val="center"/>
          <w:rPr>
            <w:rFonts w:hint="eastAsia"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ゴシック" w:hAnsi="ＭＳ ゴシック" w:eastAsia="ＭＳ ゴシック"/>
          </w:rPr>
          <w:t>1</w:t>
        </w:r>
        <w:r>
          <w:rPr>
            <w:rFonts w:hint="eastAsia"/>
          </w:rPr>
          <w:fldChar w:fldCharType="end"/>
        </w: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9"/>
  <w:drawingGridHorizontalSpacing w:val="240"/>
  <w:drawingGridVerticalSpacing w:val="184"/>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８/９"/>
    <w:next w:val="17"/>
    <w:link w:val="0"/>
    <w:uiPriority w:val="0"/>
    <w:pPr>
      <w:widowControl w:val="0"/>
      <w:wordWrap w:val="0"/>
      <w:autoSpaceDE w:val="0"/>
      <w:autoSpaceDN w:val="0"/>
      <w:adjustRightInd w:val="0"/>
      <w:spacing w:line="361" w:lineRule="atLeast"/>
      <w:jc w:val="both"/>
    </w:pPr>
    <w:rPr>
      <w:rFonts w:ascii="Times New Roman" w:hAnsi="Times New Roman"/>
      <w:spacing w:val="12"/>
      <w:sz w:val="24"/>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2828</TotalTime>
  <Pages>7</Pages>
  <Words>16</Words>
  <Characters>4060</Characters>
  <Application>JUST Note</Application>
  <Lines>354</Lines>
  <Paragraphs>230</Paragraphs>
  <CharactersWithSpaces>4348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新井　賢淳</dc:creator>
  <cp:lastModifiedBy>新井 雅行</cp:lastModifiedBy>
  <cp:lastPrinted>2024-12-18T05:50:37Z</cp:lastPrinted>
  <dcterms:created xsi:type="dcterms:W3CDTF">2022-12-14T01:05:00Z</dcterms:created>
  <dcterms:modified xsi:type="dcterms:W3CDTF">2025-04-24T00:00:08Z</dcterms:modified>
  <cp:revision>16</cp:revision>
</cp:coreProperties>
</file>